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7D9" w:rsidRPr="002C77AF" w:rsidRDefault="007937D9" w:rsidP="007937D9">
      <w:pPr>
        <w:spacing w:after="0" w:line="276" w:lineRule="auto"/>
        <w:jc w:val="both"/>
        <w:rPr>
          <w:rFonts w:ascii="Times New Roman" w:hAnsi="Times New Roman" w:cs="Times New Roman"/>
          <w:b/>
          <w:bCs/>
          <w:sz w:val="24"/>
          <w:szCs w:val="24"/>
          <w:u w:val="single"/>
        </w:rPr>
      </w:pPr>
      <w:r w:rsidRPr="002C77AF">
        <w:rPr>
          <w:noProof/>
          <w:lang w:val="es-ES" w:eastAsia="es-ES"/>
        </w:rPr>
        <w:drawing>
          <wp:anchor distT="0" distB="0" distL="114300" distR="114300" simplePos="0" relativeHeight="251659264" behindDoc="1" locked="0" layoutInCell="1" allowOverlap="1">
            <wp:simplePos x="0" y="0"/>
            <wp:positionH relativeFrom="column">
              <wp:posOffset>-592009</wp:posOffset>
            </wp:positionH>
            <wp:positionV relativeFrom="paragraph">
              <wp:posOffset>-430720</wp:posOffset>
            </wp:positionV>
            <wp:extent cx="461900" cy="564078"/>
            <wp:effectExtent l="19050" t="0" r="0" b="0"/>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1900" cy="564078"/>
                    </a:xfrm>
                    <a:prstGeom prst="rect">
                      <a:avLst/>
                    </a:prstGeom>
                    <a:noFill/>
                    <a:ln>
                      <a:noFill/>
                    </a:ln>
                  </pic:spPr>
                </pic:pic>
              </a:graphicData>
            </a:graphic>
          </wp:anchor>
        </w:drawing>
      </w:r>
      <w:r w:rsidRPr="002C77AF">
        <w:rPr>
          <w:rFonts w:ascii="Times New Roman" w:eastAsia="Times New Roman" w:hAnsi="Times New Roman" w:cs="Times New Roman"/>
          <w:b/>
          <w:sz w:val="24"/>
          <w:szCs w:val="24"/>
          <w:lang w:val="es-ES" w:eastAsia="es-ES"/>
        </w:rPr>
        <w:t>ACTA NÚMERO VEINTIUNO.</w:t>
      </w:r>
    </w:p>
    <w:p w:rsidR="007937D9" w:rsidRPr="002C77AF" w:rsidRDefault="007937D9" w:rsidP="007937D9">
      <w:pPr>
        <w:tabs>
          <w:tab w:val="left" w:pos="851"/>
        </w:tabs>
        <w:spacing w:after="0" w:line="240" w:lineRule="auto"/>
        <w:ind w:right="49"/>
        <w:jc w:val="both"/>
        <w:rPr>
          <w:rFonts w:ascii="Times New Roman" w:hAnsi="Times New Roman" w:cs="Times New Roman"/>
          <w:b/>
          <w:bCs/>
          <w:sz w:val="24"/>
          <w:szCs w:val="24"/>
          <w:u w:val="single"/>
        </w:rPr>
      </w:pPr>
    </w:p>
    <w:p w:rsidR="007937D9" w:rsidRPr="002C77AF" w:rsidRDefault="007937D9" w:rsidP="007937D9">
      <w:pPr>
        <w:tabs>
          <w:tab w:val="left" w:pos="851"/>
        </w:tabs>
        <w:spacing w:after="0" w:line="240" w:lineRule="auto"/>
        <w:ind w:right="49"/>
        <w:jc w:val="both"/>
        <w:rPr>
          <w:rFonts w:ascii="Times New Roman" w:eastAsia="Gulim" w:hAnsi="Times New Roman" w:cs="Times New Roman"/>
          <w:sz w:val="24"/>
          <w:szCs w:val="24"/>
          <w:u w:val="single"/>
        </w:rPr>
      </w:pPr>
      <w:r w:rsidRPr="002C77AF">
        <w:rPr>
          <w:rFonts w:ascii="Times New Roman" w:hAnsi="Times New Roman" w:cs="Times New Roman"/>
          <w:b/>
          <w:bCs/>
          <w:sz w:val="24"/>
          <w:szCs w:val="24"/>
          <w:u w:val="single"/>
        </w:rPr>
        <w:t>En el Salón de Sesiones de la Alcaldía Municipal DE VILLA SAN LUIS LA HERRA</w:t>
      </w:r>
      <w:r>
        <w:rPr>
          <w:rFonts w:ascii="Times New Roman" w:hAnsi="Times New Roman" w:cs="Times New Roman"/>
          <w:b/>
          <w:bCs/>
          <w:sz w:val="24"/>
          <w:szCs w:val="24"/>
          <w:u w:val="single"/>
        </w:rPr>
        <w:t>-</w:t>
      </w:r>
      <w:r w:rsidRPr="002C77AF">
        <w:rPr>
          <w:rFonts w:ascii="Times New Roman" w:hAnsi="Times New Roman" w:cs="Times New Roman"/>
          <w:b/>
          <w:bCs/>
          <w:sz w:val="24"/>
          <w:szCs w:val="24"/>
          <w:u w:val="single"/>
        </w:rPr>
        <w:t>DURA, Departamento de LA PAZ; a las diez horas del día viernes tres de junio del año dos mil veintidós</w:t>
      </w:r>
      <w:r w:rsidRPr="002C77AF">
        <w:rPr>
          <w:rFonts w:ascii="Times New Roman" w:hAnsi="Times New Roman" w:cs="Times New Roman"/>
          <w:sz w:val="24"/>
          <w:szCs w:val="24"/>
          <w:u w:val="single"/>
        </w:rPr>
        <w:t>.</w:t>
      </w:r>
      <w:r w:rsidRPr="002C77AF">
        <w:rPr>
          <w:rFonts w:ascii="Times New Roman" w:hAnsi="Times New Roman" w:cs="Times New Roman"/>
          <w:sz w:val="24"/>
          <w:szCs w:val="24"/>
        </w:rPr>
        <w:t xml:space="preserve"> Siendo este el lugar, día y hora señalado para llevar a cabo la sesión </w:t>
      </w:r>
      <w:r w:rsidRPr="002C77AF">
        <w:rPr>
          <w:rFonts w:ascii="Times New Roman" w:hAnsi="Times New Roman" w:cs="Times New Roman"/>
          <w:b/>
          <w:sz w:val="24"/>
          <w:szCs w:val="24"/>
        </w:rPr>
        <w:t>PRIMERA ORDINARIA</w:t>
      </w:r>
      <w:r w:rsidRPr="002C77AF">
        <w:rPr>
          <w:rFonts w:ascii="Times New Roman" w:hAnsi="Times New Roman" w:cs="Times New Roman"/>
          <w:sz w:val="24"/>
          <w:szCs w:val="24"/>
        </w:rPr>
        <w:t xml:space="preserve"> del </w:t>
      </w:r>
      <w:r w:rsidRPr="002C77AF">
        <w:rPr>
          <w:rFonts w:ascii="Times New Roman" w:hAnsi="Times New Roman" w:cs="Times New Roman"/>
          <w:b/>
          <w:bCs/>
          <w:sz w:val="24"/>
          <w:szCs w:val="24"/>
        </w:rPr>
        <w:t xml:space="preserve">CONCEJO MUNICIPAL PLURAL </w:t>
      </w:r>
      <w:r w:rsidRPr="002C77AF">
        <w:rPr>
          <w:rFonts w:ascii="Times New Roman" w:hAnsi="Times New Roman" w:cs="Times New Roman"/>
          <w:sz w:val="24"/>
          <w:szCs w:val="24"/>
        </w:rPr>
        <w:t>de este municipio, convocada y presidida por el Alcalde Municipal: don</w:t>
      </w:r>
      <w:r w:rsidRPr="002C77AF">
        <w:rPr>
          <w:rFonts w:ascii="Times New Roman" w:hAnsi="Times New Roman" w:cs="Times New Roman"/>
          <w:b/>
          <w:bCs/>
          <w:sz w:val="24"/>
          <w:szCs w:val="24"/>
        </w:rPr>
        <w:t xml:space="preserve"> Napoleón Armando </w:t>
      </w:r>
      <w:proofErr w:type="spellStart"/>
      <w:r w:rsidRPr="002C77AF">
        <w:rPr>
          <w:rFonts w:ascii="Times New Roman" w:hAnsi="Times New Roman" w:cs="Times New Roman"/>
          <w:b/>
          <w:bCs/>
          <w:sz w:val="24"/>
          <w:szCs w:val="24"/>
        </w:rPr>
        <w:t>Iraheta</w:t>
      </w:r>
      <w:proofErr w:type="spellEnd"/>
      <w:r w:rsidRPr="002C77AF">
        <w:rPr>
          <w:rFonts w:ascii="Times New Roman" w:hAnsi="Times New Roman" w:cs="Times New Roman"/>
          <w:b/>
          <w:bCs/>
          <w:sz w:val="24"/>
          <w:szCs w:val="24"/>
        </w:rPr>
        <w:t xml:space="preserve"> Jirón, </w:t>
      </w:r>
      <w:r w:rsidRPr="002C77AF">
        <w:rPr>
          <w:rFonts w:ascii="Times New Roman" w:hAnsi="Times New Roman" w:cs="Times New Roman"/>
          <w:sz w:val="24"/>
          <w:szCs w:val="24"/>
        </w:rPr>
        <w:t>con la asistencia del Síndico Municipal</w:t>
      </w:r>
      <w:r w:rsidRPr="002C77AF">
        <w:rPr>
          <w:rFonts w:ascii="Times New Roman" w:hAnsi="Times New Roman" w:cs="Times New Roman"/>
          <w:b/>
          <w:bCs/>
          <w:sz w:val="24"/>
          <w:szCs w:val="24"/>
        </w:rPr>
        <w:t xml:space="preserve">: Licenciada. Miriam del Carmen Granados Minero, </w:t>
      </w:r>
      <w:r w:rsidRPr="002C77AF">
        <w:rPr>
          <w:rFonts w:ascii="Times New Roman" w:hAnsi="Times New Roman" w:cs="Times New Roman"/>
          <w:sz w:val="24"/>
          <w:szCs w:val="24"/>
        </w:rPr>
        <w:t xml:space="preserve">los Regidores Propietarios en su orden del primero al octavo. </w:t>
      </w:r>
      <w:r w:rsidRPr="002C77AF">
        <w:rPr>
          <w:rFonts w:ascii="Times New Roman" w:hAnsi="Times New Roman" w:cs="Times New Roman"/>
          <w:b/>
          <w:bCs/>
          <w:sz w:val="24"/>
          <w:szCs w:val="24"/>
        </w:rPr>
        <w:t xml:space="preserve">Francisco </w:t>
      </w:r>
      <w:proofErr w:type="spellStart"/>
      <w:r w:rsidRPr="002C77AF">
        <w:rPr>
          <w:rFonts w:ascii="Times New Roman" w:hAnsi="Times New Roman" w:cs="Times New Roman"/>
          <w:b/>
          <w:bCs/>
          <w:sz w:val="24"/>
          <w:szCs w:val="24"/>
        </w:rPr>
        <w:t>Neftali</w:t>
      </w:r>
      <w:proofErr w:type="spellEnd"/>
      <w:r w:rsidRPr="002C77AF">
        <w:rPr>
          <w:rFonts w:ascii="Times New Roman" w:hAnsi="Times New Roman" w:cs="Times New Roman"/>
          <w:b/>
          <w:bCs/>
          <w:sz w:val="24"/>
          <w:szCs w:val="24"/>
        </w:rPr>
        <w:t xml:space="preserve"> Reyes Minero, José Andrés Ventura </w:t>
      </w:r>
      <w:proofErr w:type="spellStart"/>
      <w:r w:rsidRPr="002C77AF">
        <w:rPr>
          <w:rFonts w:ascii="Times New Roman" w:hAnsi="Times New Roman" w:cs="Times New Roman"/>
          <w:b/>
          <w:bCs/>
          <w:sz w:val="24"/>
          <w:szCs w:val="24"/>
        </w:rPr>
        <w:t>Celedón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YanoriEstefani</w:t>
      </w:r>
      <w:proofErr w:type="spellEnd"/>
      <w:r w:rsidRPr="002C77AF">
        <w:rPr>
          <w:rFonts w:ascii="Times New Roman" w:hAnsi="Times New Roman" w:cs="Times New Roman"/>
          <w:b/>
          <w:bCs/>
          <w:sz w:val="24"/>
          <w:szCs w:val="24"/>
        </w:rPr>
        <w:t xml:space="preserve"> Rodríguez </w:t>
      </w:r>
      <w:proofErr w:type="spellStart"/>
      <w:r w:rsidRPr="002C77AF">
        <w:rPr>
          <w:rFonts w:ascii="Times New Roman" w:hAnsi="Times New Roman" w:cs="Times New Roman"/>
          <w:b/>
          <w:bCs/>
          <w:sz w:val="24"/>
          <w:szCs w:val="24"/>
        </w:rPr>
        <w:t>Benitez</w:t>
      </w:r>
      <w:proofErr w:type="spellEnd"/>
      <w:r w:rsidRPr="002C77AF">
        <w:rPr>
          <w:rFonts w:ascii="Times New Roman" w:hAnsi="Times New Roman" w:cs="Times New Roman"/>
          <w:b/>
          <w:bCs/>
          <w:sz w:val="24"/>
          <w:szCs w:val="24"/>
        </w:rPr>
        <w:t xml:space="preserve">, Licenciado. Amílcar </w:t>
      </w:r>
      <w:proofErr w:type="spellStart"/>
      <w:r w:rsidRPr="002C77AF">
        <w:rPr>
          <w:rFonts w:ascii="Times New Roman" w:hAnsi="Times New Roman" w:cs="Times New Roman"/>
          <w:b/>
          <w:bCs/>
          <w:sz w:val="24"/>
          <w:szCs w:val="24"/>
        </w:rPr>
        <w:t>Steeven</w:t>
      </w:r>
      <w:proofErr w:type="spellEnd"/>
      <w:r w:rsidRPr="002C77AF">
        <w:rPr>
          <w:rFonts w:ascii="Times New Roman" w:hAnsi="Times New Roman" w:cs="Times New Roman"/>
          <w:b/>
          <w:bCs/>
          <w:sz w:val="24"/>
          <w:szCs w:val="24"/>
        </w:rPr>
        <w:t xml:space="preserve"> </w:t>
      </w:r>
      <w:proofErr w:type="spellStart"/>
      <w:r w:rsidRPr="002C77AF">
        <w:rPr>
          <w:rFonts w:ascii="Times New Roman" w:hAnsi="Times New Roman" w:cs="Times New Roman"/>
          <w:b/>
          <w:bCs/>
          <w:sz w:val="24"/>
          <w:szCs w:val="24"/>
        </w:rPr>
        <w:t>Efigenio</w:t>
      </w:r>
      <w:proofErr w:type="spellEnd"/>
      <w:r w:rsidRPr="002C77AF">
        <w:rPr>
          <w:rFonts w:ascii="Times New Roman" w:hAnsi="Times New Roman" w:cs="Times New Roman"/>
          <w:b/>
          <w:bCs/>
          <w:sz w:val="24"/>
          <w:szCs w:val="24"/>
        </w:rPr>
        <w:t xml:space="preserve"> Arias, Federico Alvarado, </w:t>
      </w:r>
      <w:proofErr w:type="spellStart"/>
      <w:r w:rsidRPr="002C77AF">
        <w:rPr>
          <w:rFonts w:ascii="Times New Roman" w:hAnsi="Times New Roman" w:cs="Times New Roman"/>
          <w:b/>
          <w:bCs/>
          <w:sz w:val="24"/>
          <w:szCs w:val="24"/>
        </w:rPr>
        <w:t>Wilber</w:t>
      </w:r>
      <w:proofErr w:type="spellEnd"/>
      <w:r w:rsidRPr="002C77AF">
        <w:rPr>
          <w:rFonts w:ascii="Times New Roman" w:hAnsi="Times New Roman" w:cs="Times New Roman"/>
          <w:b/>
          <w:bCs/>
          <w:sz w:val="24"/>
          <w:szCs w:val="24"/>
        </w:rPr>
        <w:t xml:space="preserve"> Exequiel Hernández </w:t>
      </w:r>
      <w:proofErr w:type="spellStart"/>
      <w:r w:rsidRPr="002C77AF">
        <w:rPr>
          <w:rFonts w:ascii="Times New Roman" w:hAnsi="Times New Roman" w:cs="Times New Roman"/>
          <w:b/>
          <w:bCs/>
          <w:sz w:val="24"/>
          <w:szCs w:val="24"/>
        </w:rPr>
        <w:t>Urias</w:t>
      </w:r>
      <w:proofErr w:type="spellEnd"/>
      <w:r w:rsidRPr="002C77AF">
        <w:rPr>
          <w:rFonts w:ascii="Times New Roman" w:hAnsi="Times New Roman" w:cs="Times New Roman"/>
          <w:b/>
          <w:bCs/>
          <w:sz w:val="24"/>
          <w:szCs w:val="24"/>
        </w:rPr>
        <w:t xml:space="preserve">, Tte. Milton Galileo González López y José Alejandro Sandoval Córdova; y </w:t>
      </w:r>
      <w:r w:rsidRPr="002C77AF">
        <w:rPr>
          <w:rFonts w:ascii="Times New Roman" w:hAnsi="Times New Roman" w:cs="Times New Roman"/>
          <w:sz w:val="24"/>
          <w:szCs w:val="24"/>
        </w:rPr>
        <w:t xml:space="preserve">los Regidores suplentes del primero al cuarto en su orden: </w:t>
      </w:r>
      <w:r w:rsidRPr="002C77AF">
        <w:rPr>
          <w:rFonts w:ascii="Times New Roman" w:hAnsi="Times New Roman" w:cs="Times New Roman"/>
          <w:b/>
          <w:bCs/>
          <w:sz w:val="24"/>
          <w:szCs w:val="24"/>
        </w:rPr>
        <w:t xml:space="preserve">José </w:t>
      </w:r>
      <w:proofErr w:type="spellStart"/>
      <w:r w:rsidRPr="002C77AF">
        <w:rPr>
          <w:rFonts w:ascii="Times New Roman" w:hAnsi="Times New Roman" w:cs="Times New Roman"/>
          <w:b/>
          <w:bCs/>
          <w:sz w:val="24"/>
          <w:szCs w:val="24"/>
        </w:rPr>
        <w:t>Isaí</w:t>
      </w:r>
      <w:proofErr w:type="spellEnd"/>
      <w:r w:rsidRPr="002C77AF">
        <w:rPr>
          <w:rFonts w:ascii="Times New Roman" w:hAnsi="Times New Roman" w:cs="Times New Roman"/>
          <w:b/>
          <w:bCs/>
          <w:sz w:val="24"/>
          <w:szCs w:val="24"/>
        </w:rPr>
        <w:t xml:space="preserve"> Cerón Dí</w:t>
      </w:r>
      <w:r>
        <w:rPr>
          <w:rFonts w:ascii="Times New Roman" w:hAnsi="Times New Roman" w:cs="Times New Roman"/>
          <w:b/>
          <w:bCs/>
          <w:sz w:val="24"/>
          <w:szCs w:val="24"/>
        </w:rPr>
        <w:t xml:space="preserve">az, Moisés Ernesto López Flores y </w:t>
      </w:r>
      <w:proofErr w:type="spellStart"/>
      <w:r>
        <w:rPr>
          <w:rFonts w:ascii="Times New Roman" w:hAnsi="Times New Roman" w:cs="Times New Roman"/>
          <w:b/>
          <w:bCs/>
          <w:sz w:val="24"/>
          <w:szCs w:val="24"/>
        </w:rPr>
        <w:t>Delmy</w:t>
      </w:r>
      <w:proofErr w:type="spellEnd"/>
      <w:r>
        <w:rPr>
          <w:rFonts w:ascii="Times New Roman" w:hAnsi="Times New Roman" w:cs="Times New Roman"/>
          <w:b/>
          <w:bCs/>
          <w:sz w:val="24"/>
          <w:szCs w:val="24"/>
        </w:rPr>
        <w:t xml:space="preserve"> Verónica </w:t>
      </w:r>
      <w:proofErr w:type="spellStart"/>
      <w:r>
        <w:rPr>
          <w:rFonts w:ascii="Times New Roman" w:hAnsi="Times New Roman" w:cs="Times New Roman"/>
          <w:b/>
          <w:bCs/>
          <w:sz w:val="24"/>
          <w:szCs w:val="24"/>
        </w:rPr>
        <w:t>Jandres</w:t>
      </w:r>
      <w:proofErr w:type="spellEnd"/>
      <w:r>
        <w:rPr>
          <w:rFonts w:ascii="Times New Roman" w:hAnsi="Times New Roman" w:cs="Times New Roman"/>
          <w:b/>
          <w:bCs/>
          <w:sz w:val="24"/>
          <w:szCs w:val="24"/>
        </w:rPr>
        <w:t xml:space="preserve"> Guzmán</w:t>
      </w:r>
      <w:r w:rsidRPr="002C77AF">
        <w:rPr>
          <w:rFonts w:ascii="Times New Roman" w:hAnsi="Times New Roman" w:cs="Times New Roman"/>
          <w:b/>
          <w:bCs/>
          <w:sz w:val="24"/>
          <w:szCs w:val="24"/>
        </w:rPr>
        <w:t xml:space="preserve">; </w:t>
      </w:r>
      <w:r w:rsidRPr="002C77AF">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2C77AF">
        <w:rPr>
          <w:rFonts w:ascii="Times New Roman" w:hAnsi="Times New Roman" w:cs="Times New Roman"/>
          <w:b/>
          <w:sz w:val="24"/>
          <w:szCs w:val="24"/>
          <w:u w:val="single"/>
        </w:rPr>
        <w:t xml:space="preserve"> 1</w:t>
      </w:r>
      <w:r w:rsidRPr="002C77AF">
        <w:rPr>
          <w:rFonts w:ascii="Times New Roman" w:hAnsi="Times New Roman" w:cs="Times New Roman"/>
          <w:b/>
          <w:sz w:val="24"/>
          <w:szCs w:val="24"/>
        </w:rPr>
        <w:t xml:space="preserve">- </w:t>
      </w:r>
      <w:r w:rsidRPr="002C77AF">
        <w:rPr>
          <w:rFonts w:ascii="Times New Roman" w:hAnsi="Times New Roman" w:cs="Times New Roman"/>
          <w:sz w:val="24"/>
          <w:szCs w:val="24"/>
        </w:rPr>
        <w:t xml:space="preserve">Saludo y bienvenida. </w:t>
      </w:r>
      <w:r w:rsidRPr="002C77AF">
        <w:rPr>
          <w:rFonts w:ascii="Times New Roman" w:hAnsi="Times New Roman" w:cs="Times New Roman"/>
          <w:b/>
          <w:sz w:val="24"/>
          <w:szCs w:val="24"/>
          <w:u w:val="single"/>
        </w:rPr>
        <w:t>2-</w:t>
      </w:r>
      <w:r w:rsidRPr="002C77AF">
        <w:rPr>
          <w:rFonts w:ascii="Times New Roman" w:eastAsia="Gulim" w:hAnsi="Times New Roman" w:cs="Times New Roman"/>
          <w:sz w:val="24"/>
          <w:szCs w:val="24"/>
        </w:rPr>
        <w:t xml:space="preserve">Establecimiento del Quórum. </w:t>
      </w:r>
      <w:r w:rsidRPr="002C77AF">
        <w:rPr>
          <w:rFonts w:ascii="Times New Roman" w:eastAsia="Gulim" w:hAnsi="Times New Roman" w:cs="Times New Roman"/>
          <w:b/>
          <w:sz w:val="24"/>
          <w:szCs w:val="24"/>
          <w:u w:val="single"/>
        </w:rPr>
        <w:t>3-</w:t>
      </w:r>
      <w:r w:rsidRPr="002C77AF">
        <w:rPr>
          <w:rFonts w:ascii="Times New Roman" w:eastAsia="Gulim" w:hAnsi="Times New Roman" w:cs="Times New Roman"/>
          <w:sz w:val="24"/>
          <w:szCs w:val="24"/>
        </w:rPr>
        <w:t xml:space="preserve">Aprobación de Agenda. </w:t>
      </w:r>
      <w:r w:rsidRPr="002C77AF">
        <w:rPr>
          <w:rFonts w:ascii="Times New Roman" w:eastAsia="Gulim" w:hAnsi="Times New Roman" w:cs="Times New Roman"/>
          <w:b/>
          <w:sz w:val="24"/>
          <w:szCs w:val="24"/>
          <w:u w:val="single"/>
        </w:rPr>
        <w:t>4-</w:t>
      </w:r>
      <w:r w:rsidRPr="002C77AF">
        <w:rPr>
          <w:rFonts w:ascii="Times New Roman" w:eastAsia="Gulim" w:hAnsi="Times New Roman" w:cs="Times New Roman"/>
          <w:sz w:val="24"/>
          <w:szCs w:val="24"/>
        </w:rPr>
        <w:t xml:space="preserve"> Lectura y Aprobación del Acta anterior.</w:t>
      </w:r>
      <w:r w:rsidRPr="002C77AF">
        <w:rPr>
          <w:rFonts w:ascii="Times New Roman" w:eastAsia="Gulim" w:hAnsi="Times New Roman" w:cs="Times New Roman"/>
          <w:b/>
          <w:sz w:val="24"/>
          <w:szCs w:val="24"/>
          <w:u w:val="single"/>
        </w:rPr>
        <w:t>5-</w:t>
      </w:r>
      <w:r w:rsidRPr="002C77AF">
        <w:rPr>
          <w:rFonts w:ascii="Times New Roman" w:eastAsia="Gulim" w:hAnsi="Times New Roman" w:cs="Times New Roman"/>
          <w:sz w:val="24"/>
          <w:szCs w:val="24"/>
        </w:rPr>
        <w:t xml:space="preserve"> Acuerdo Municipal de Licencia sin goce de sueldo del señor: Marlon Rigoberto Hernández Rivas, Colector, durante 28 días, comprendidos del 30 de mayo al 26 de junio de 2022. </w:t>
      </w:r>
      <w:r w:rsidRPr="002C77AF">
        <w:rPr>
          <w:rFonts w:ascii="Times New Roman" w:eastAsia="Gulim" w:hAnsi="Times New Roman" w:cs="Times New Roman"/>
          <w:b/>
          <w:sz w:val="24"/>
          <w:szCs w:val="24"/>
          <w:u w:val="single"/>
        </w:rPr>
        <w:t>6-</w:t>
      </w:r>
      <w:r w:rsidRPr="002C77AF">
        <w:rPr>
          <w:rFonts w:ascii="Times New Roman" w:eastAsia="Gulim" w:hAnsi="Times New Roman" w:cs="Times New Roman"/>
          <w:sz w:val="24"/>
          <w:szCs w:val="24"/>
        </w:rPr>
        <w:t xml:space="preserve"> Reforma a la Ordenanza Reguladora de Tasas por Servicios Municipales de San Luis La Herradura, Departamento de La Paz, en su capítulo segundo de Tasas Art. 9.2 Certificaciones y Constancias Literal a). </w:t>
      </w:r>
      <w:r w:rsidRPr="002C77AF">
        <w:rPr>
          <w:rFonts w:ascii="Times New Roman" w:eastAsia="Gulim" w:hAnsi="Times New Roman" w:cs="Times New Roman"/>
          <w:b/>
          <w:sz w:val="24"/>
          <w:szCs w:val="24"/>
          <w:u w:val="single"/>
        </w:rPr>
        <w:t>7-</w:t>
      </w:r>
      <w:r w:rsidRPr="002C77AF">
        <w:rPr>
          <w:rFonts w:ascii="Times New Roman" w:eastAsia="Gulim" w:hAnsi="Times New Roman" w:cs="Times New Roman"/>
          <w:sz w:val="24"/>
          <w:szCs w:val="24"/>
        </w:rPr>
        <w:t xml:space="preserve"> Acuerdo Municipal de Aprobación de </w:t>
      </w:r>
      <w:proofErr w:type="spellStart"/>
      <w:r w:rsidRPr="002C77AF">
        <w:rPr>
          <w:rFonts w:ascii="Times New Roman" w:eastAsia="Gulim" w:hAnsi="Times New Roman" w:cs="Times New Roman"/>
          <w:sz w:val="24"/>
          <w:szCs w:val="24"/>
        </w:rPr>
        <w:t>Manteni</w:t>
      </w:r>
      <w:proofErr w:type="spellEnd"/>
      <w:r>
        <w:rPr>
          <w:rFonts w:ascii="Times New Roman" w:eastAsia="Gulim" w:hAnsi="Times New Roman" w:cs="Times New Roman"/>
          <w:sz w:val="24"/>
          <w:szCs w:val="24"/>
        </w:rPr>
        <w:t>-</w:t>
      </w:r>
      <w:r w:rsidRPr="002C77AF">
        <w:rPr>
          <w:rFonts w:ascii="Times New Roman" w:eastAsia="Gulim" w:hAnsi="Times New Roman" w:cs="Times New Roman"/>
          <w:sz w:val="24"/>
          <w:szCs w:val="24"/>
        </w:rPr>
        <w:t xml:space="preserve">miento y Ampliación de Alumbrado Público 2022, San Luis La Herradura, Depto. La Paz. por un monto de: $ 19,461.75; </w:t>
      </w:r>
      <w:r w:rsidRPr="002C77AF">
        <w:rPr>
          <w:rFonts w:ascii="Times New Roman" w:eastAsia="Gulim" w:hAnsi="Times New Roman" w:cs="Times New Roman"/>
          <w:b/>
          <w:sz w:val="24"/>
          <w:szCs w:val="24"/>
          <w:u w:val="single"/>
        </w:rPr>
        <w:t>8-</w:t>
      </w:r>
      <w:r w:rsidRPr="002C77AF">
        <w:rPr>
          <w:rFonts w:ascii="Times New Roman" w:eastAsia="Gulim" w:hAnsi="Times New Roman" w:cs="Times New Roman"/>
          <w:sz w:val="24"/>
          <w:szCs w:val="24"/>
        </w:rPr>
        <w:t xml:space="preserve">Acuerdo Municipal de Donación de 1,260.16 metros cuadrados de Zona Verde </w:t>
      </w:r>
      <w:proofErr w:type="spellStart"/>
      <w:r w:rsidRPr="002C77AF">
        <w:rPr>
          <w:rFonts w:ascii="Times New Roman" w:eastAsia="Gulim" w:hAnsi="Times New Roman" w:cs="Times New Roman"/>
          <w:sz w:val="24"/>
          <w:szCs w:val="24"/>
        </w:rPr>
        <w:t>Lotificación</w:t>
      </w:r>
      <w:proofErr w:type="spellEnd"/>
      <w:r w:rsidRPr="002C77AF">
        <w:rPr>
          <w:rFonts w:ascii="Times New Roman" w:eastAsia="Gulim" w:hAnsi="Times New Roman" w:cs="Times New Roman"/>
          <w:sz w:val="24"/>
          <w:szCs w:val="24"/>
        </w:rPr>
        <w:t xml:space="preserve"> El Castaño, para El Centro Escolar Jorge Alberto González </w:t>
      </w:r>
      <w:proofErr w:type="spellStart"/>
      <w:r w:rsidRPr="002C77AF">
        <w:rPr>
          <w:rFonts w:ascii="Times New Roman" w:eastAsia="Gulim" w:hAnsi="Times New Roman" w:cs="Times New Roman"/>
          <w:sz w:val="24"/>
          <w:szCs w:val="24"/>
        </w:rPr>
        <w:t>Suvillaga</w:t>
      </w:r>
      <w:proofErr w:type="spellEnd"/>
      <w:r w:rsidRPr="002C77AF">
        <w:rPr>
          <w:rFonts w:ascii="Times New Roman" w:eastAsia="Gulim" w:hAnsi="Times New Roman" w:cs="Times New Roman"/>
          <w:sz w:val="24"/>
          <w:szCs w:val="24"/>
        </w:rPr>
        <w:t>, al Ministerio de Educación y Autorización al señor Alcalde Municipal, para la firma de la Escritura de donación.</w:t>
      </w:r>
      <w:r w:rsidRPr="004C52DB">
        <w:rPr>
          <w:rFonts w:ascii="Times New Roman" w:eastAsia="Gulim" w:hAnsi="Times New Roman" w:cs="Times New Roman"/>
          <w:b/>
          <w:sz w:val="24"/>
          <w:szCs w:val="24"/>
          <w:u w:val="single"/>
        </w:rPr>
        <w:t>9-</w:t>
      </w:r>
      <w:r w:rsidRPr="002C77AF">
        <w:rPr>
          <w:rFonts w:ascii="Times New Roman" w:eastAsia="Gulim" w:hAnsi="Times New Roman" w:cs="Times New Roman"/>
          <w:sz w:val="24"/>
          <w:szCs w:val="24"/>
        </w:rPr>
        <w:t xml:space="preserve">Acuerdo Municipal para Celebración de fiestas patronales del Cantón San Antonio  Los Blancos, en honor al Santo San Antonio de Padua, por un monto de: $4,509.16; </w:t>
      </w:r>
      <w:r w:rsidRPr="002C77AF">
        <w:rPr>
          <w:rFonts w:ascii="Times New Roman" w:eastAsia="Gulim" w:hAnsi="Times New Roman" w:cs="Times New Roman"/>
          <w:b/>
          <w:sz w:val="24"/>
          <w:szCs w:val="24"/>
          <w:u w:val="single"/>
        </w:rPr>
        <w:t>10-</w:t>
      </w:r>
      <w:r w:rsidRPr="002C77AF">
        <w:rPr>
          <w:rFonts w:ascii="Times New Roman" w:eastAsia="Gulim" w:hAnsi="Times New Roman" w:cs="Times New Roman"/>
          <w:sz w:val="24"/>
          <w:szCs w:val="24"/>
        </w:rPr>
        <w:t xml:space="preserve"> Acuerdo Municipal para Celebración de fiestas patronales del Cantón El Zapote, en honor al Santo Patrono San Pedro, por un monto de: $4,509.16; </w:t>
      </w:r>
      <w:r w:rsidRPr="002C77AF">
        <w:rPr>
          <w:rFonts w:ascii="Times New Roman" w:eastAsia="Gulim" w:hAnsi="Times New Roman" w:cs="Times New Roman"/>
          <w:b/>
          <w:sz w:val="24"/>
          <w:szCs w:val="24"/>
          <w:u w:val="single"/>
        </w:rPr>
        <w:t>11-</w:t>
      </w:r>
      <w:r w:rsidRPr="002C77AF">
        <w:rPr>
          <w:rFonts w:ascii="Times New Roman" w:eastAsia="Gulim" w:hAnsi="Times New Roman" w:cs="Times New Roman"/>
          <w:sz w:val="24"/>
          <w:szCs w:val="24"/>
        </w:rPr>
        <w:t>Acuerdo Municipal de Aprobación de Términos de Referencia del Proceso LG --022/AMSLH, contratación de un profesional para la Supervisión del Proyecto: “</w:t>
      </w:r>
      <w:proofErr w:type="spellStart"/>
      <w:r w:rsidRPr="002C77AF">
        <w:rPr>
          <w:rFonts w:ascii="Times New Roman" w:eastAsia="Gulim" w:hAnsi="Times New Roman" w:cs="Times New Roman"/>
          <w:sz w:val="24"/>
          <w:szCs w:val="24"/>
        </w:rPr>
        <w:t>Recons</w:t>
      </w:r>
      <w:r>
        <w:rPr>
          <w:rFonts w:ascii="Times New Roman" w:eastAsia="Gulim" w:hAnsi="Times New Roman" w:cs="Times New Roman"/>
          <w:sz w:val="24"/>
          <w:szCs w:val="24"/>
        </w:rPr>
        <w:t>-</w:t>
      </w:r>
      <w:r w:rsidRPr="002C77AF">
        <w:rPr>
          <w:rFonts w:ascii="Times New Roman" w:eastAsia="Gulim" w:hAnsi="Times New Roman" w:cs="Times New Roman"/>
          <w:sz w:val="24"/>
          <w:szCs w:val="24"/>
        </w:rPr>
        <w:t>trucción</w:t>
      </w:r>
      <w:proofErr w:type="spellEnd"/>
      <w:r w:rsidRPr="002C77AF">
        <w:rPr>
          <w:rFonts w:ascii="Times New Roman" w:eastAsia="Gulim" w:hAnsi="Times New Roman" w:cs="Times New Roman"/>
          <w:sz w:val="24"/>
          <w:szCs w:val="24"/>
        </w:rPr>
        <w:t xml:space="preserve"> de Concreto Hidráulico en calle Principal, en el centro del Cantón La Anona” Municipio de San Luis La Herradura, Departamento de La Paz.</w:t>
      </w:r>
      <w:r w:rsidRPr="002C77AF">
        <w:rPr>
          <w:rFonts w:ascii="Times New Roman" w:eastAsia="Gulim" w:hAnsi="Times New Roman" w:cs="Times New Roman"/>
          <w:b/>
          <w:sz w:val="24"/>
          <w:szCs w:val="24"/>
          <w:u w:val="single"/>
        </w:rPr>
        <w:t>12-</w:t>
      </w:r>
      <w:r w:rsidRPr="002C77AF">
        <w:rPr>
          <w:rFonts w:ascii="Times New Roman" w:eastAsia="Gulim" w:hAnsi="Times New Roman" w:cs="Times New Roman"/>
          <w:sz w:val="24"/>
          <w:szCs w:val="24"/>
        </w:rPr>
        <w:t>Acuerdo Municipal de Aprobación de Bases de Competencia para la Licitación Pública No. LP 05-2022/AMSLH, del proyecto: “Recarpeteo con Mezcla Asfáltica en caliente en calle principal desde Alcaldía Municipal hasta el Muelle Turístico Municipal”, municipio de San Luis La Herradura, Departamento de La Paz. Nombramiento de Comisión de Apertura y Evaluación de Ofertas y Autorizar al Tesorero Municipal para la erogación de. $125.00 para gastos de publicación de venta de las Bases de Licitación.</w:t>
      </w:r>
      <w:r w:rsidRPr="002C77AF">
        <w:rPr>
          <w:rFonts w:ascii="Times New Roman" w:eastAsia="Gulim" w:hAnsi="Times New Roman" w:cs="Times New Roman"/>
          <w:b/>
          <w:sz w:val="24"/>
          <w:szCs w:val="24"/>
          <w:u w:val="single"/>
        </w:rPr>
        <w:t>13-</w:t>
      </w:r>
      <w:r w:rsidRPr="002C77AF">
        <w:rPr>
          <w:rFonts w:ascii="Times New Roman" w:hAnsi="Times New Roman" w:cs="Times New Roman"/>
          <w:noProof/>
          <w:sz w:val="24"/>
          <w:szCs w:val="24"/>
          <w:lang w:eastAsia="es-SV"/>
        </w:rPr>
        <w:t>Acuerdo Municipal para Declarar Desierta la Lici</w:t>
      </w:r>
      <w:r>
        <w:rPr>
          <w:rFonts w:ascii="Times New Roman" w:hAnsi="Times New Roman" w:cs="Times New Roman"/>
          <w:noProof/>
          <w:sz w:val="24"/>
          <w:szCs w:val="24"/>
          <w:lang w:eastAsia="es-SV"/>
        </w:rPr>
        <w:t>-</w:t>
      </w:r>
      <w:r w:rsidRPr="002C77AF">
        <w:rPr>
          <w:rFonts w:ascii="Times New Roman" w:hAnsi="Times New Roman" w:cs="Times New Roman"/>
          <w:noProof/>
          <w:sz w:val="24"/>
          <w:szCs w:val="24"/>
          <w:lang w:eastAsia="es-SV"/>
        </w:rPr>
        <w:t>tación LP 04-2022/AMSLH,denominado</w:t>
      </w:r>
      <w:r w:rsidRPr="002C77AF">
        <w:rPr>
          <w:rFonts w:ascii="Times New Roman" w:eastAsia="Gulim" w:hAnsi="Times New Roman" w:cs="Times New Roman"/>
          <w:sz w:val="24"/>
          <w:szCs w:val="24"/>
        </w:rPr>
        <w:t xml:space="preserve"> “Suministro de Cupones para Combustible </w:t>
      </w:r>
      <w:proofErr w:type="spellStart"/>
      <w:r w:rsidRPr="002C77AF">
        <w:rPr>
          <w:rFonts w:ascii="Times New Roman" w:eastAsia="Gulim" w:hAnsi="Times New Roman" w:cs="Times New Roman"/>
          <w:sz w:val="24"/>
          <w:szCs w:val="24"/>
        </w:rPr>
        <w:t>Diésel</w:t>
      </w:r>
      <w:proofErr w:type="spellEnd"/>
      <w:r w:rsidRPr="002C77AF">
        <w:rPr>
          <w:rFonts w:ascii="Times New Roman" w:eastAsia="Gulim" w:hAnsi="Times New Roman" w:cs="Times New Roman"/>
          <w:sz w:val="24"/>
          <w:szCs w:val="24"/>
        </w:rPr>
        <w:t xml:space="preserve"> y Gasolina Regular para la Alcaldía Municipal de San Luis La Herradura”. Departamento de La Paz. Autorizar al Tesorero sufragar los gastos de publicación de resultados, por un monto de: $130.00 Fondos Propios y Autorizar a UACI, Realizar el Proceso de Contratación Directa.</w:t>
      </w:r>
      <w:r w:rsidRPr="002C77AF">
        <w:rPr>
          <w:rFonts w:ascii="Times New Roman" w:eastAsia="Gulim" w:hAnsi="Times New Roman" w:cs="Times New Roman"/>
          <w:b/>
          <w:sz w:val="24"/>
          <w:szCs w:val="24"/>
          <w:u w:val="single"/>
        </w:rPr>
        <w:t>14-</w:t>
      </w:r>
      <w:r w:rsidRPr="002C77AF">
        <w:rPr>
          <w:rFonts w:ascii="Times New Roman" w:eastAsia="Gulim" w:hAnsi="Times New Roman" w:cs="Times New Roman"/>
          <w:sz w:val="24"/>
          <w:szCs w:val="24"/>
          <w:u w:val="single"/>
        </w:rPr>
        <w:t>Otros………</w:t>
      </w:r>
      <w:r>
        <w:rPr>
          <w:rFonts w:ascii="Times New Roman" w:eastAsia="Gulim" w:hAnsi="Times New Roman" w:cs="Times New Roman"/>
          <w:sz w:val="24"/>
          <w:szCs w:val="24"/>
          <w:u w:val="single"/>
        </w:rPr>
        <w:t>…………………………………………………………………….</w:t>
      </w:r>
    </w:p>
    <w:p w:rsidR="007937D9" w:rsidRPr="002C77AF" w:rsidRDefault="007937D9" w:rsidP="007937D9">
      <w:pPr>
        <w:tabs>
          <w:tab w:val="left" w:pos="851"/>
        </w:tabs>
        <w:spacing w:after="0" w:line="240" w:lineRule="auto"/>
        <w:ind w:right="49"/>
        <w:jc w:val="both"/>
        <w:rPr>
          <w:rFonts w:ascii="Times New Roman" w:eastAsia="Gulim" w:hAnsi="Times New Roman" w:cs="Times New Roman"/>
          <w:sz w:val="24"/>
          <w:szCs w:val="24"/>
        </w:rPr>
      </w:pPr>
    </w:p>
    <w:p w:rsidR="007937D9" w:rsidRPr="002C77AF" w:rsidRDefault="007937D9" w:rsidP="007937D9">
      <w:pPr>
        <w:tabs>
          <w:tab w:val="left" w:pos="851"/>
        </w:tabs>
        <w:spacing w:after="0" w:line="240" w:lineRule="auto"/>
        <w:ind w:right="49"/>
        <w:jc w:val="both"/>
        <w:rPr>
          <w:rFonts w:ascii="Times New Roman" w:eastAsia="Gulim" w:hAnsi="Times New Roman" w:cs="Times New Roman"/>
          <w:sz w:val="24"/>
          <w:szCs w:val="24"/>
        </w:rPr>
      </w:pPr>
      <w:r w:rsidRPr="002C77AF">
        <w:rPr>
          <w:rFonts w:ascii="Times New Roman" w:hAnsi="Times New Roman" w:cs="Times New Roman"/>
          <w:b/>
          <w:bCs/>
          <w:sz w:val="24"/>
          <w:szCs w:val="24"/>
          <w:u w:val="single"/>
        </w:rPr>
        <w:lastRenderedPageBreak/>
        <w:t>ACUERDO NUMERO UNO. -</w:t>
      </w:r>
      <w:r w:rsidRPr="002C77AF">
        <w:rPr>
          <w:rFonts w:ascii="Times New Roman" w:hAnsi="Times New Roman" w:cs="Times New Roman"/>
          <w:sz w:val="24"/>
          <w:szCs w:val="24"/>
          <w:u w:val="single"/>
        </w:rPr>
        <w:t xml:space="preserve">El Concejo Municipal de Villa San Luis La Herradura Departamento de la Paz; </w:t>
      </w:r>
      <w:r w:rsidRPr="002C77AF">
        <w:rPr>
          <w:rFonts w:ascii="Times New Roman" w:hAnsi="Times New Roman" w:cs="Times New Roman"/>
          <w:sz w:val="24"/>
          <w:szCs w:val="24"/>
        </w:rPr>
        <w:t xml:space="preserve">en uso de sus facultades legales que le confiere el Código </w:t>
      </w:r>
      <w:proofErr w:type="spellStart"/>
      <w:r w:rsidRPr="002C77AF">
        <w:rPr>
          <w:rFonts w:ascii="Times New Roman" w:hAnsi="Times New Roman" w:cs="Times New Roman"/>
          <w:sz w:val="24"/>
          <w:szCs w:val="24"/>
        </w:rPr>
        <w:t>Muni-cipal,</w:t>
      </w:r>
      <w:r w:rsidRPr="002C77AF">
        <w:rPr>
          <w:rFonts w:ascii="Times New Roman" w:hAnsi="Times New Roman" w:cs="Times New Roman"/>
          <w:b/>
          <w:bCs/>
          <w:sz w:val="24"/>
          <w:szCs w:val="24"/>
          <w:u w:val="single"/>
        </w:rPr>
        <w:t>Acuerda</w:t>
      </w:r>
      <w:proofErr w:type="spellEnd"/>
      <w:r w:rsidRPr="002C77AF">
        <w:rPr>
          <w:rFonts w:ascii="Times New Roman" w:hAnsi="Times New Roman" w:cs="Times New Roman"/>
          <w:b/>
          <w:bCs/>
          <w:sz w:val="24"/>
          <w:szCs w:val="24"/>
          <w:u w:val="single"/>
        </w:rPr>
        <w:t xml:space="preserve">: </w:t>
      </w:r>
      <w:r w:rsidRPr="002C77AF">
        <w:rPr>
          <w:rFonts w:ascii="Times New Roman" w:hAnsi="Times New Roman" w:cs="Times New Roman"/>
          <w:sz w:val="24"/>
          <w:szCs w:val="24"/>
          <w:u w:val="single"/>
        </w:rPr>
        <w:t>Ratificar el acta anterior en todas sus partes y como constancia es firmada por todos……………………………………………………………………………………...</w:t>
      </w:r>
    </w:p>
    <w:p w:rsidR="007937D9" w:rsidRPr="002C77AF" w:rsidRDefault="007937D9" w:rsidP="007937D9">
      <w:pPr>
        <w:tabs>
          <w:tab w:val="left" w:pos="851"/>
        </w:tabs>
        <w:spacing w:after="0" w:line="240" w:lineRule="auto"/>
        <w:ind w:right="-93"/>
        <w:jc w:val="both"/>
        <w:rPr>
          <w:rFonts w:ascii="Times New Roman" w:hAnsi="Times New Roman" w:cs="Times New Roman"/>
          <w:sz w:val="24"/>
          <w:szCs w:val="24"/>
          <w:u w:val="single"/>
        </w:rPr>
      </w:pPr>
    </w:p>
    <w:p w:rsidR="007937D9" w:rsidRPr="002C77AF" w:rsidRDefault="007937D9" w:rsidP="007937D9">
      <w:pPr>
        <w:tabs>
          <w:tab w:val="left" w:pos="4810"/>
        </w:tabs>
        <w:spacing w:after="0" w:line="240" w:lineRule="auto"/>
        <w:jc w:val="both"/>
        <w:rPr>
          <w:rFonts w:ascii="Times New Roman" w:hAnsi="Times New Roman" w:cs="Times New Roman"/>
          <w:sz w:val="24"/>
          <w:szCs w:val="24"/>
          <w:lang w:val="es-ES" w:eastAsia="es-ES"/>
        </w:rPr>
      </w:pPr>
      <w:r w:rsidRPr="002C77AF">
        <w:rPr>
          <w:rFonts w:ascii="Times New Roman" w:hAnsi="Times New Roman" w:cs="Times New Roman"/>
          <w:b/>
          <w:bCs/>
          <w:sz w:val="24"/>
          <w:szCs w:val="24"/>
          <w:u w:val="single"/>
        </w:rPr>
        <w:t xml:space="preserve">ACUERDO NÚMERO DOS: </w:t>
      </w:r>
      <w:r w:rsidRPr="002C77AF">
        <w:rPr>
          <w:rFonts w:ascii="Times New Roman" w:hAnsi="Times New Roman" w:cs="Times New Roman"/>
          <w:bCs/>
          <w:sz w:val="24"/>
          <w:szCs w:val="24"/>
          <w:u w:val="single"/>
        </w:rPr>
        <w:t xml:space="preserve">La Municipalidad </w:t>
      </w:r>
      <w:proofErr w:type="spellStart"/>
      <w:r w:rsidRPr="002C77AF">
        <w:rPr>
          <w:rFonts w:ascii="Times New Roman" w:hAnsi="Times New Roman" w:cs="Times New Roman"/>
          <w:bCs/>
          <w:sz w:val="24"/>
          <w:szCs w:val="24"/>
          <w:u w:val="single"/>
        </w:rPr>
        <w:t>de</w:t>
      </w:r>
      <w:r w:rsidRPr="002C77AF">
        <w:rPr>
          <w:rFonts w:ascii="Times New Roman" w:hAnsi="Times New Roman" w:cs="Times New Roman"/>
          <w:sz w:val="24"/>
          <w:szCs w:val="24"/>
          <w:u w:val="single"/>
        </w:rPr>
        <w:t>Villa</w:t>
      </w:r>
      <w:proofErr w:type="spellEnd"/>
      <w:r w:rsidRPr="002C77AF">
        <w:rPr>
          <w:rFonts w:ascii="Times New Roman" w:hAnsi="Times New Roman" w:cs="Times New Roman"/>
          <w:sz w:val="24"/>
          <w:szCs w:val="24"/>
          <w:u w:val="single"/>
        </w:rPr>
        <w:t xml:space="preserve"> San Luis La Herradura, Departa-</w:t>
      </w:r>
      <w:proofErr w:type="spellStart"/>
      <w:r w:rsidRPr="002C77AF">
        <w:rPr>
          <w:rFonts w:ascii="Times New Roman" w:hAnsi="Times New Roman" w:cs="Times New Roman"/>
          <w:sz w:val="24"/>
          <w:szCs w:val="24"/>
          <w:u w:val="single"/>
        </w:rPr>
        <w:t>mento</w:t>
      </w:r>
      <w:proofErr w:type="spellEnd"/>
      <w:r w:rsidRPr="002C77AF">
        <w:rPr>
          <w:rFonts w:ascii="Times New Roman" w:hAnsi="Times New Roman" w:cs="Times New Roman"/>
          <w:sz w:val="24"/>
          <w:szCs w:val="24"/>
          <w:u w:val="single"/>
        </w:rPr>
        <w:t xml:space="preserve"> de la Paz. </w:t>
      </w:r>
      <w:proofErr w:type="spellStart"/>
      <w:r w:rsidRPr="002C77AF">
        <w:rPr>
          <w:rFonts w:ascii="Times New Roman" w:hAnsi="Times New Roman" w:cs="Times New Roman"/>
          <w:b/>
          <w:sz w:val="24"/>
          <w:szCs w:val="24"/>
          <w:u w:val="single"/>
        </w:rPr>
        <w:t>Considerando:a</w:t>
      </w:r>
      <w:proofErr w:type="spellEnd"/>
      <w:r w:rsidRPr="002C77AF">
        <w:rPr>
          <w:rFonts w:ascii="Times New Roman" w:hAnsi="Times New Roman" w:cs="Times New Roman"/>
          <w:sz w:val="24"/>
          <w:szCs w:val="24"/>
          <w:u w:val="single"/>
        </w:rPr>
        <w:t xml:space="preserve">) La solicitud del señor: </w:t>
      </w:r>
      <w:r w:rsidRPr="002C77AF">
        <w:rPr>
          <w:rFonts w:ascii="Times New Roman" w:hAnsi="Times New Roman" w:cs="Times New Roman"/>
          <w:b/>
          <w:sz w:val="24"/>
          <w:szCs w:val="24"/>
          <w:u w:val="single"/>
        </w:rPr>
        <w:t xml:space="preserve">Marlon Rigoberto Hernández Rivas, </w:t>
      </w:r>
      <w:r w:rsidRPr="002C77AF">
        <w:rPr>
          <w:rFonts w:ascii="Times New Roman" w:hAnsi="Times New Roman" w:cs="Times New Roman"/>
          <w:sz w:val="24"/>
          <w:szCs w:val="24"/>
          <w:u w:val="single"/>
        </w:rPr>
        <w:t xml:space="preserve">con Documento Único de Identidad Número 05383608-6, con Expediente en </w:t>
      </w:r>
      <w:proofErr w:type="spellStart"/>
      <w:r w:rsidRPr="002C77AF">
        <w:rPr>
          <w:rFonts w:ascii="Times New Roman" w:hAnsi="Times New Roman" w:cs="Times New Roman"/>
          <w:sz w:val="24"/>
          <w:szCs w:val="24"/>
          <w:u w:val="single"/>
        </w:rPr>
        <w:t>Recur</w:t>
      </w:r>
      <w:r>
        <w:rPr>
          <w:rFonts w:ascii="Times New Roman" w:hAnsi="Times New Roman" w:cs="Times New Roman"/>
          <w:sz w:val="24"/>
          <w:szCs w:val="24"/>
          <w:u w:val="single"/>
        </w:rPr>
        <w:t>-</w:t>
      </w:r>
      <w:r w:rsidRPr="002C77AF">
        <w:rPr>
          <w:rFonts w:ascii="Times New Roman" w:hAnsi="Times New Roman" w:cs="Times New Roman"/>
          <w:sz w:val="24"/>
          <w:szCs w:val="24"/>
          <w:u w:val="single"/>
        </w:rPr>
        <w:t>sos</w:t>
      </w:r>
      <w:proofErr w:type="spellEnd"/>
      <w:r w:rsidRPr="002C77AF">
        <w:rPr>
          <w:rFonts w:ascii="Times New Roman" w:hAnsi="Times New Roman" w:cs="Times New Roman"/>
          <w:sz w:val="24"/>
          <w:szCs w:val="24"/>
          <w:u w:val="single"/>
        </w:rPr>
        <w:t xml:space="preserve"> Humanos Número noventa y tres</w:t>
      </w:r>
      <w:r w:rsidRPr="002C77AF">
        <w:rPr>
          <w:rFonts w:ascii="Times New Roman" w:hAnsi="Times New Roman" w:cs="Times New Roman"/>
          <w:sz w:val="24"/>
          <w:szCs w:val="24"/>
        </w:rPr>
        <w:t>, Empleado de esta municipalidad con el cargo actual</w:t>
      </w:r>
      <w:r>
        <w:rPr>
          <w:rFonts w:ascii="Times New Roman" w:hAnsi="Times New Roman" w:cs="Times New Roman"/>
          <w:sz w:val="24"/>
          <w:szCs w:val="24"/>
        </w:rPr>
        <w:t>-</w:t>
      </w:r>
      <w:r w:rsidRPr="002C77AF">
        <w:rPr>
          <w:rFonts w:ascii="Times New Roman" w:hAnsi="Times New Roman" w:cs="Times New Roman"/>
          <w:sz w:val="24"/>
          <w:szCs w:val="24"/>
        </w:rPr>
        <w:t xml:space="preserve">mente de Colector, quien solicita </w:t>
      </w:r>
      <w:r w:rsidRPr="002C77AF">
        <w:rPr>
          <w:rFonts w:ascii="Times New Roman" w:hAnsi="Times New Roman" w:cs="Times New Roman"/>
          <w:b/>
          <w:sz w:val="24"/>
          <w:szCs w:val="24"/>
        </w:rPr>
        <w:t>Permiso Laboral sin goce de sueldo</w:t>
      </w:r>
      <w:r w:rsidRPr="002C77AF">
        <w:rPr>
          <w:rFonts w:ascii="Times New Roman" w:hAnsi="Times New Roman" w:cs="Times New Roman"/>
          <w:sz w:val="24"/>
          <w:szCs w:val="24"/>
        </w:rPr>
        <w:t xml:space="preserve">, a partir del 30 de mayo al 26 de junio del corriente año. </w:t>
      </w:r>
      <w:r w:rsidRPr="002C77AF">
        <w:rPr>
          <w:rFonts w:ascii="Times New Roman" w:hAnsi="Times New Roman" w:cs="Times New Roman"/>
          <w:b/>
          <w:sz w:val="24"/>
          <w:szCs w:val="24"/>
        </w:rPr>
        <w:t>b</w:t>
      </w:r>
      <w:r w:rsidRPr="002C77AF">
        <w:rPr>
          <w:rFonts w:ascii="Times New Roman" w:eastAsia="Times New Roman" w:hAnsi="Times New Roman" w:cs="Times New Roman"/>
          <w:b/>
          <w:sz w:val="24"/>
          <w:szCs w:val="24"/>
          <w:u w:val="single"/>
        </w:rPr>
        <w:t xml:space="preserve">) </w:t>
      </w:r>
      <w:r w:rsidRPr="002C77AF">
        <w:rPr>
          <w:rFonts w:ascii="Times New Roman" w:hAnsi="Times New Roman"/>
          <w:sz w:val="24"/>
          <w:szCs w:val="24"/>
          <w:u w:val="single"/>
          <w:lang w:val="es-ES" w:eastAsia="es-ES"/>
        </w:rPr>
        <w:t>Que esta Administración municipal estima que es conveniente brindarle el permiso temporal a dicho empleado, concediéndole la licencia correspondiente a (28) veintiocho días calendario sin goce de sueldo</w:t>
      </w:r>
      <w:proofErr w:type="gramStart"/>
      <w:r w:rsidRPr="002C77AF">
        <w:rPr>
          <w:rFonts w:ascii="Times New Roman" w:hAnsi="Times New Roman"/>
          <w:sz w:val="24"/>
          <w:szCs w:val="24"/>
          <w:u w:val="single"/>
          <w:lang w:val="es-ES" w:eastAsia="es-ES"/>
        </w:rPr>
        <w:t>,</w:t>
      </w:r>
      <w:r w:rsidRPr="002C77AF">
        <w:rPr>
          <w:rFonts w:ascii="Times New Roman" w:eastAsia="Times New Roman" w:hAnsi="Times New Roman" w:cs="Times New Roman"/>
          <w:sz w:val="24"/>
          <w:szCs w:val="24"/>
          <w:lang w:eastAsia="es-SV"/>
        </w:rPr>
        <w:t>y</w:t>
      </w:r>
      <w:proofErr w:type="gramEnd"/>
      <w:r w:rsidRPr="002C77AF">
        <w:rPr>
          <w:rFonts w:ascii="Times New Roman" w:eastAsia="Times New Roman" w:hAnsi="Times New Roman" w:cs="Times New Roman"/>
          <w:sz w:val="24"/>
          <w:szCs w:val="24"/>
          <w:lang w:eastAsia="es-SV"/>
        </w:rPr>
        <w:t xml:space="preserve"> sin las prestaciones laborales durante los días de licencia, por parte de esta Municipalidad</w:t>
      </w:r>
      <w:r w:rsidRPr="002C77AF">
        <w:rPr>
          <w:rFonts w:ascii="Times New Roman" w:hAnsi="Times New Roman"/>
          <w:sz w:val="24"/>
          <w:szCs w:val="24"/>
          <w:lang w:val="es-ES" w:eastAsia="es-ES"/>
        </w:rPr>
        <w:t xml:space="preserve">. </w:t>
      </w:r>
      <w:r w:rsidRPr="002C77AF">
        <w:rPr>
          <w:rFonts w:ascii="Times New Roman" w:hAnsi="Times New Roman"/>
          <w:b/>
          <w:sz w:val="24"/>
          <w:szCs w:val="24"/>
          <w:u w:val="single"/>
          <w:lang w:val="es-ES" w:eastAsia="es-ES"/>
        </w:rPr>
        <w:t xml:space="preserve">d) </w:t>
      </w:r>
      <w:r w:rsidRPr="002C77AF">
        <w:rPr>
          <w:rFonts w:ascii="Times New Roman" w:hAnsi="Times New Roman"/>
          <w:sz w:val="24"/>
          <w:szCs w:val="24"/>
          <w:u w:val="single"/>
          <w:lang w:val="es-ES" w:eastAsia="es-ES"/>
        </w:rPr>
        <w:t xml:space="preserve">Que la ausencia temporal de dicho empleado no ocasionará inconveniente en darle continuidad al trabajo de cobro a los usuarios del Mercado </w:t>
      </w:r>
      <w:proofErr w:type="spellStart"/>
      <w:r w:rsidRPr="002C77AF">
        <w:rPr>
          <w:rFonts w:ascii="Times New Roman" w:hAnsi="Times New Roman"/>
          <w:sz w:val="24"/>
          <w:szCs w:val="24"/>
          <w:u w:val="single"/>
          <w:lang w:val="es-ES" w:eastAsia="es-ES"/>
        </w:rPr>
        <w:t>Municipal,</w:t>
      </w:r>
      <w:r w:rsidRPr="002C77AF">
        <w:rPr>
          <w:rFonts w:ascii="Times New Roman" w:hAnsi="Times New Roman" w:cs="Times New Roman"/>
          <w:sz w:val="24"/>
          <w:szCs w:val="24"/>
          <w:lang w:val="es-ES" w:eastAsia="es-ES"/>
        </w:rPr>
        <w:t>como</w:t>
      </w:r>
      <w:proofErr w:type="spellEnd"/>
      <w:r w:rsidRPr="002C77AF">
        <w:rPr>
          <w:rFonts w:ascii="Times New Roman" w:hAnsi="Times New Roman" w:cs="Times New Roman"/>
          <w:sz w:val="24"/>
          <w:szCs w:val="24"/>
          <w:lang w:val="es-ES" w:eastAsia="es-ES"/>
        </w:rPr>
        <w:t xml:space="preserve"> Colector de Mercado, p</w:t>
      </w:r>
      <w:proofErr w:type="spellStart"/>
      <w:r w:rsidRPr="002C77AF">
        <w:rPr>
          <w:rFonts w:ascii="Times New Roman" w:eastAsia="Times New Roman" w:hAnsi="Times New Roman" w:cs="Times New Roman"/>
          <w:sz w:val="24"/>
          <w:szCs w:val="24"/>
          <w:lang w:eastAsia="es-SV"/>
        </w:rPr>
        <w:t>or</w:t>
      </w:r>
      <w:proofErr w:type="spellEnd"/>
      <w:r w:rsidRPr="002C77AF">
        <w:rPr>
          <w:rFonts w:ascii="Times New Roman" w:eastAsia="Times New Roman" w:hAnsi="Times New Roman" w:cs="Times New Roman"/>
          <w:sz w:val="24"/>
          <w:szCs w:val="24"/>
          <w:lang w:eastAsia="es-SV"/>
        </w:rPr>
        <w:t xml:space="preserve"> lo que esta Administración Municipal, a través de la Unidad de Recursos Humanos y el Administrador de Mercados</w:t>
      </w:r>
      <w:r w:rsidRPr="002C77AF">
        <w:rPr>
          <w:rFonts w:ascii="Times New Roman" w:hAnsi="Times New Roman" w:cs="Times New Roman"/>
          <w:sz w:val="24"/>
          <w:szCs w:val="24"/>
        </w:rPr>
        <w:t xml:space="preserve">, </w:t>
      </w:r>
      <w:r w:rsidRPr="002C77AF">
        <w:rPr>
          <w:rFonts w:ascii="Times New Roman" w:eastAsia="Times New Roman" w:hAnsi="Times New Roman" w:cs="Times New Roman"/>
          <w:sz w:val="24"/>
          <w:szCs w:val="24"/>
          <w:lang w:eastAsia="es-SV"/>
        </w:rPr>
        <w:t xml:space="preserve">con el personal existente cubrirá eventualmente dicha plaza mientras dure la Licencia temporal sin goce de sueldo </w:t>
      </w:r>
      <w:r w:rsidRPr="002C77AF">
        <w:rPr>
          <w:rFonts w:ascii="Times New Roman" w:hAnsi="Times New Roman" w:cs="Times New Roman"/>
          <w:sz w:val="24"/>
          <w:szCs w:val="24"/>
          <w:lang w:val="es-ES" w:eastAsia="es-ES"/>
        </w:rPr>
        <w:t>del señor:</w:t>
      </w:r>
      <w:r w:rsidRPr="00607A69">
        <w:rPr>
          <w:rFonts w:ascii="Times New Roman" w:hAnsi="Times New Roman" w:cs="Times New Roman"/>
          <w:sz w:val="24"/>
          <w:szCs w:val="24"/>
        </w:rPr>
        <w:t xml:space="preserve">Marlon Rigoberto Hernández </w:t>
      </w:r>
      <w:proofErr w:type="spellStart"/>
      <w:r w:rsidRPr="00607A69">
        <w:rPr>
          <w:rFonts w:ascii="Times New Roman" w:hAnsi="Times New Roman" w:cs="Times New Roman"/>
          <w:sz w:val="24"/>
          <w:szCs w:val="24"/>
        </w:rPr>
        <w:t>Rivas</w:t>
      </w:r>
      <w:r w:rsidRPr="00607A69">
        <w:rPr>
          <w:rFonts w:ascii="Times New Roman" w:eastAsia="Times New Roman" w:hAnsi="Times New Roman" w:cs="Times New Roman"/>
          <w:sz w:val="24"/>
          <w:szCs w:val="24"/>
        </w:rPr>
        <w:t>.</w:t>
      </w:r>
      <w:r w:rsidRPr="002C77AF">
        <w:rPr>
          <w:rFonts w:ascii="Times New Roman" w:hAnsi="Times New Roman" w:cs="Times New Roman"/>
          <w:b/>
          <w:sz w:val="24"/>
          <w:szCs w:val="24"/>
          <w:u w:val="single"/>
        </w:rPr>
        <w:t>Por</w:t>
      </w:r>
      <w:proofErr w:type="spellEnd"/>
      <w:r w:rsidRPr="002C77AF">
        <w:rPr>
          <w:rFonts w:ascii="Times New Roman" w:hAnsi="Times New Roman" w:cs="Times New Roman"/>
          <w:b/>
          <w:sz w:val="24"/>
          <w:szCs w:val="24"/>
          <w:u w:val="single"/>
        </w:rPr>
        <w:t xml:space="preserve"> Tanto:</w:t>
      </w:r>
      <w:r w:rsidRPr="002C77AF">
        <w:rPr>
          <w:rFonts w:ascii="Times New Roman" w:hAnsi="Times New Roman" w:cs="Times New Roman"/>
          <w:sz w:val="24"/>
          <w:szCs w:val="24"/>
        </w:rPr>
        <w:t xml:space="preserve"> El Concejo Municipal en uso de sus facultades que le confiere El Articulo 3 numeral 3 del Código Municipal, Articulo 12 de la Ley de Asuetos, Vacaciones y Licencias de los Empleados Públicos y Artículo </w:t>
      </w:r>
      <w:r w:rsidRPr="002C77AF">
        <w:rPr>
          <w:rFonts w:ascii="Times New Roman" w:eastAsia="Times New Roman" w:hAnsi="Times New Roman" w:cs="Times New Roman"/>
          <w:sz w:val="24"/>
          <w:szCs w:val="24"/>
        </w:rPr>
        <w:t xml:space="preserve">59, Numeral 4 de la Ley de La Carrera Administrativa </w:t>
      </w:r>
      <w:proofErr w:type="spellStart"/>
      <w:r w:rsidRPr="002C77AF">
        <w:rPr>
          <w:rFonts w:ascii="Times New Roman" w:eastAsia="Times New Roman" w:hAnsi="Times New Roman" w:cs="Times New Roman"/>
          <w:sz w:val="24"/>
          <w:szCs w:val="24"/>
        </w:rPr>
        <w:t>Municipal.</w:t>
      </w:r>
      <w:r w:rsidRPr="002C77AF">
        <w:rPr>
          <w:rFonts w:ascii="Times New Roman" w:hAnsi="Times New Roman" w:cs="Times New Roman"/>
          <w:b/>
          <w:sz w:val="24"/>
          <w:szCs w:val="24"/>
          <w:u w:val="single"/>
        </w:rPr>
        <w:t>ACUERDA</w:t>
      </w:r>
      <w:proofErr w:type="spellEnd"/>
      <w:r w:rsidRPr="002C77AF">
        <w:rPr>
          <w:rFonts w:ascii="Times New Roman" w:hAnsi="Times New Roman" w:cs="Times New Roman"/>
          <w:b/>
          <w:sz w:val="24"/>
          <w:szCs w:val="24"/>
          <w:u w:val="single"/>
        </w:rPr>
        <w:t>: Primero:</w:t>
      </w:r>
      <w:r w:rsidRPr="002C77AF">
        <w:rPr>
          <w:rFonts w:ascii="Times New Roman" w:hAnsi="Times New Roman" w:cs="Times New Roman"/>
          <w:sz w:val="24"/>
          <w:szCs w:val="24"/>
          <w:u w:val="single"/>
        </w:rPr>
        <w:t xml:space="preserve"> Se concede Licencia Temporal sin goce de sueldo, al señor: </w:t>
      </w:r>
      <w:r w:rsidRPr="002C77AF">
        <w:rPr>
          <w:rFonts w:ascii="Times New Roman" w:hAnsi="Times New Roman" w:cs="Times New Roman"/>
          <w:b/>
          <w:sz w:val="24"/>
          <w:szCs w:val="24"/>
          <w:u w:val="single"/>
        </w:rPr>
        <w:t>Marlon Rigoberto Hernández Rivas,</w:t>
      </w:r>
      <w:r w:rsidRPr="002C77AF">
        <w:rPr>
          <w:rFonts w:ascii="Times New Roman" w:hAnsi="Times New Roman" w:cs="Times New Roman"/>
          <w:sz w:val="24"/>
          <w:szCs w:val="24"/>
          <w:u w:val="single"/>
        </w:rPr>
        <w:t xml:space="preserve"> con Documento Único de Identidad Número05383608-6, con Expediente en Recursos Humanos Número noventa y tres, Empleado de esta municipalidad con el cargo actualmente de Colector de Mercado Municipal; por un período de </w:t>
      </w:r>
      <w:r w:rsidRPr="002C77AF">
        <w:rPr>
          <w:rFonts w:ascii="Times New Roman" w:hAnsi="Times New Roman"/>
          <w:sz w:val="24"/>
          <w:szCs w:val="24"/>
          <w:u w:val="single"/>
          <w:lang w:val="es-ES" w:eastAsia="es-ES"/>
        </w:rPr>
        <w:t>(28) veintiocho días calendario</w:t>
      </w:r>
      <w:r w:rsidRPr="002C77AF">
        <w:rPr>
          <w:rFonts w:ascii="Times New Roman" w:hAnsi="Times New Roman" w:cs="Times New Roman"/>
          <w:sz w:val="24"/>
          <w:szCs w:val="24"/>
          <w:u w:val="single"/>
        </w:rPr>
        <w:t xml:space="preserve">, comprendidos del lunes 30 de mayo al domingo 26 de junio del corriente año; por motivos personales. </w:t>
      </w:r>
      <w:r w:rsidRPr="002C77AF">
        <w:rPr>
          <w:rFonts w:ascii="Times New Roman" w:eastAsia="Times New Roman" w:hAnsi="Times New Roman" w:cs="Times New Roman"/>
          <w:b/>
          <w:sz w:val="24"/>
          <w:szCs w:val="24"/>
          <w:u w:val="single"/>
          <w:lang w:val="es-ES" w:eastAsia="es-ES"/>
        </w:rPr>
        <w:t>Segundo</w:t>
      </w:r>
      <w:r w:rsidRPr="002C77AF">
        <w:rPr>
          <w:rFonts w:ascii="Times New Roman" w:eastAsia="Times New Roman" w:hAnsi="Times New Roman" w:cs="Times New Roman"/>
          <w:b/>
          <w:sz w:val="24"/>
          <w:szCs w:val="24"/>
          <w:u w:val="single"/>
        </w:rPr>
        <w:t xml:space="preserve">: </w:t>
      </w:r>
      <w:r w:rsidRPr="002C77AF">
        <w:rPr>
          <w:rFonts w:ascii="Times New Roman" w:eastAsia="Times New Roman" w:hAnsi="Times New Roman" w:cs="Times New Roman"/>
          <w:sz w:val="24"/>
          <w:szCs w:val="24"/>
          <w:u w:val="single"/>
        </w:rPr>
        <w:t>Certi</w:t>
      </w:r>
      <w:r w:rsidRPr="002C77AF">
        <w:rPr>
          <w:rFonts w:ascii="Times New Roman" w:hAnsi="Times New Roman" w:cs="Times New Roman"/>
          <w:sz w:val="24"/>
          <w:szCs w:val="24"/>
          <w:u w:val="single"/>
        </w:rPr>
        <w:t>fíquese y comuníquese para los demás efectos legales consiguientes…………………………………………………</w:t>
      </w:r>
    </w:p>
    <w:p w:rsidR="007937D9" w:rsidRPr="002C77AF" w:rsidRDefault="007937D9" w:rsidP="007937D9">
      <w:pPr>
        <w:spacing w:after="0" w:line="240" w:lineRule="auto"/>
        <w:jc w:val="both"/>
        <w:rPr>
          <w:rFonts w:ascii="Arial" w:hAnsi="Arial" w:cs="Arial"/>
          <w:b/>
        </w:rPr>
      </w:pPr>
    </w:p>
    <w:p w:rsidR="007937D9" w:rsidRPr="002C77AF" w:rsidRDefault="007937D9" w:rsidP="007937D9">
      <w:pPr>
        <w:spacing w:after="0" w:line="240" w:lineRule="auto"/>
        <w:jc w:val="both"/>
        <w:rPr>
          <w:rFonts w:ascii="Arial" w:hAnsi="Arial" w:cs="Arial"/>
          <w:b/>
        </w:rPr>
      </w:pPr>
    </w:p>
    <w:p w:rsidR="007937D9" w:rsidRPr="002C77AF" w:rsidRDefault="007937D9" w:rsidP="007937D9">
      <w:pPr>
        <w:spacing w:after="0" w:line="240" w:lineRule="auto"/>
        <w:jc w:val="both"/>
        <w:rPr>
          <w:rFonts w:ascii="Arial" w:hAnsi="Arial" w:cs="Arial"/>
          <w:b/>
        </w:rPr>
      </w:pPr>
      <w:r w:rsidRPr="002C77AF">
        <w:rPr>
          <w:rFonts w:ascii="Arial" w:hAnsi="Arial" w:cs="Arial"/>
          <w:b/>
        </w:rPr>
        <w:t>DECRETO 02/2022.</w:t>
      </w:r>
    </w:p>
    <w:p w:rsidR="007937D9" w:rsidRPr="002C77AF" w:rsidRDefault="007937D9" w:rsidP="007937D9">
      <w:pPr>
        <w:spacing w:after="0" w:line="240" w:lineRule="auto"/>
        <w:jc w:val="both"/>
        <w:rPr>
          <w:rFonts w:ascii="Arial" w:hAnsi="Arial" w:cs="Arial"/>
          <w:sz w:val="20"/>
          <w:szCs w:val="20"/>
        </w:rPr>
      </w:pPr>
    </w:p>
    <w:p w:rsidR="007937D9" w:rsidRPr="002C77AF" w:rsidRDefault="007937D9" w:rsidP="007937D9">
      <w:pPr>
        <w:spacing w:after="0" w:line="240" w:lineRule="auto"/>
        <w:jc w:val="both"/>
        <w:rPr>
          <w:rFonts w:ascii="Times New Roman" w:hAnsi="Times New Roman" w:cs="Times New Roman"/>
          <w:b/>
          <w:sz w:val="24"/>
          <w:szCs w:val="24"/>
          <w:u w:val="single"/>
          <w:lang w:val="es-ES"/>
        </w:rPr>
      </w:pPr>
      <w:r w:rsidRPr="002C77AF">
        <w:rPr>
          <w:rFonts w:ascii="Times New Roman" w:hAnsi="Times New Roman" w:cs="Times New Roman"/>
          <w:b/>
          <w:sz w:val="24"/>
          <w:szCs w:val="24"/>
          <w:u w:val="single"/>
          <w:lang w:val="es-ES"/>
        </w:rPr>
        <w:t xml:space="preserve">El Concejo Municipal de la Villa San Luis La Herradura, Departamento de la Paz, Considerando: </w:t>
      </w:r>
    </w:p>
    <w:p w:rsidR="007937D9" w:rsidRPr="002C77AF" w:rsidRDefault="007937D9" w:rsidP="007937D9">
      <w:pPr>
        <w:pStyle w:val="Prrafodelista"/>
        <w:spacing w:after="0" w:line="240" w:lineRule="auto"/>
        <w:ind w:left="1080"/>
        <w:jc w:val="both"/>
        <w:rPr>
          <w:rFonts w:ascii="Times New Roman" w:hAnsi="Times New Roman" w:cs="Times New Roman"/>
          <w:sz w:val="24"/>
          <w:szCs w:val="24"/>
        </w:rPr>
      </w:pPr>
    </w:p>
    <w:p w:rsidR="007937D9" w:rsidRPr="002C77AF" w:rsidRDefault="007937D9" w:rsidP="007937D9">
      <w:pPr>
        <w:pStyle w:val="Prrafodelista"/>
        <w:numPr>
          <w:ilvl w:val="0"/>
          <w:numId w:val="2"/>
        </w:numPr>
        <w:spacing w:after="0" w:line="240" w:lineRule="auto"/>
        <w:jc w:val="both"/>
        <w:rPr>
          <w:rFonts w:ascii="Times New Roman" w:hAnsi="Times New Roman" w:cs="Times New Roman"/>
          <w:sz w:val="24"/>
          <w:szCs w:val="24"/>
        </w:rPr>
      </w:pPr>
      <w:r w:rsidRPr="002C77AF">
        <w:rPr>
          <w:rFonts w:ascii="Times New Roman" w:hAnsi="Times New Roman" w:cs="Times New Roman"/>
          <w:sz w:val="24"/>
          <w:szCs w:val="24"/>
        </w:rPr>
        <w:t>Que en virtud de lo establecido en el artículo 204 ordinales 1º. y 5º. de la Constitución de la República, el Municipio está facultado para “Crear, modificar y suprimir tasas y contribuciones públicas para la realización de obras determinadas dentro de los límites que una ley general establezca”, y Decretar las ordenanzas y reglamentos locales,</w:t>
      </w:r>
    </w:p>
    <w:p w:rsidR="007937D9" w:rsidRPr="002C77AF" w:rsidRDefault="007937D9" w:rsidP="007937D9">
      <w:pPr>
        <w:pStyle w:val="Prrafodelista"/>
        <w:spacing w:after="0" w:line="240" w:lineRule="auto"/>
        <w:ind w:left="1080"/>
        <w:jc w:val="both"/>
        <w:rPr>
          <w:rFonts w:ascii="Times New Roman" w:hAnsi="Times New Roman" w:cs="Times New Roman"/>
          <w:sz w:val="24"/>
          <w:szCs w:val="24"/>
        </w:rPr>
      </w:pPr>
    </w:p>
    <w:p w:rsidR="007937D9" w:rsidRPr="002C77AF" w:rsidRDefault="007937D9" w:rsidP="007937D9">
      <w:pPr>
        <w:pStyle w:val="Prrafodelista"/>
        <w:numPr>
          <w:ilvl w:val="0"/>
          <w:numId w:val="2"/>
        </w:numPr>
        <w:spacing w:after="0" w:line="240" w:lineRule="auto"/>
        <w:jc w:val="both"/>
        <w:rPr>
          <w:rFonts w:ascii="Times New Roman" w:hAnsi="Times New Roman" w:cs="Times New Roman"/>
          <w:sz w:val="24"/>
          <w:szCs w:val="24"/>
        </w:rPr>
      </w:pPr>
      <w:r w:rsidRPr="002C77AF">
        <w:rPr>
          <w:rFonts w:ascii="Times New Roman" w:hAnsi="Times New Roman" w:cs="Times New Roman"/>
          <w:sz w:val="24"/>
          <w:szCs w:val="24"/>
        </w:rPr>
        <w:t>Que de conformidad al Artículo3 Nos. 1 y 5; 30 Nos. 4, 14 y 21; 31 No. 4 y 32 del Código Municipal: “La creación, modificación y supresión de tasas por servicios y contribuciones públicas, para la realización de obras determinadas dentro de los límites que una ley general establezca” y “Emitir ordenanzas, reglamentos y acuerdos para normar el Gobierno y la administración municipal”,</w:t>
      </w:r>
    </w:p>
    <w:p w:rsidR="007937D9" w:rsidRPr="002C77AF" w:rsidRDefault="007937D9" w:rsidP="007937D9">
      <w:pPr>
        <w:pStyle w:val="Prrafodelista"/>
        <w:spacing w:after="0" w:line="240" w:lineRule="auto"/>
        <w:ind w:left="1080"/>
        <w:jc w:val="both"/>
        <w:rPr>
          <w:rFonts w:ascii="Times New Roman" w:hAnsi="Times New Roman" w:cs="Times New Roman"/>
          <w:sz w:val="24"/>
          <w:szCs w:val="24"/>
        </w:rPr>
      </w:pPr>
    </w:p>
    <w:p w:rsidR="007937D9" w:rsidRPr="002C77AF" w:rsidRDefault="007937D9" w:rsidP="007937D9">
      <w:pPr>
        <w:pStyle w:val="Prrafodelista"/>
        <w:numPr>
          <w:ilvl w:val="0"/>
          <w:numId w:val="2"/>
        </w:numPr>
        <w:spacing w:before="100" w:beforeAutospacing="1" w:after="100" w:afterAutospacing="1" w:line="240" w:lineRule="auto"/>
        <w:jc w:val="both"/>
        <w:rPr>
          <w:rFonts w:ascii="Times New Roman" w:hAnsi="Times New Roman" w:cs="Times New Roman"/>
          <w:sz w:val="24"/>
          <w:szCs w:val="24"/>
        </w:rPr>
      </w:pPr>
      <w:r w:rsidRPr="002C77AF">
        <w:rPr>
          <w:rFonts w:ascii="Times New Roman" w:hAnsi="Times New Roman" w:cs="Times New Roman"/>
          <w:sz w:val="24"/>
          <w:szCs w:val="24"/>
        </w:rPr>
        <w:t>Que la Ordenanza Reguladora de la Tasas por Servicios Municipales,</w:t>
      </w:r>
      <w:r w:rsidRPr="002C77AF">
        <w:rPr>
          <w:rFonts w:ascii="Times New Roman" w:hAnsi="Times New Roman" w:cs="Times New Roman"/>
          <w:sz w:val="24"/>
          <w:szCs w:val="24"/>
          <w:lang w:val="es-MX"/>
        </w:rPr>
        <w:t xml:space="preserve"> EN SU CAPITULO SEGUNDO DE LAS TASAS ART. 9.2 CERTIFICACIONES Y CONSTANCIAS, literal a)”, Expedición de Carnet de Minoridad, cada uno $1.00; publicada en el Diario Oficial número 168, Tomo 400 de fecha 12 de septiembre de 2013.</w:t>
      </w:r>
    </w:p>
    <w:p w:rsidR="007937D9" w:rsidRPr="002C77AF" w:rsidRDefault="007937D9" w:rsidP="007937D9">
      <w:pPr>
        <w:pStyle w:val="Prrafodelista"/>
        <w:rPr>
          <w:rFonts w:ascii="Times New Roman" w:hAnsi="Times New Roman" w:cs="Times New Roman"/>
          <w:b/>
          <w:sz w:val="24"/>
          <w:szCs w:val="24"/>
        </w:rPr>
      </w:pPr>
    </w:p>
    <w:p w:rsidR="007937D9" w:rsidRPr="002C77AF" w:rsidRDefault="007937D9" w:rsidP="007937D9">
      <w:pPr>
        <w:pStyle w:val="Prrafodelista"/>
        <w:numPr>
          <w:ilvl w:val="0"/>
          <w:numId w:val="2"/>
        </w:numPr>
        <w:spacing w:before="100" w:beforeAutospacing="1" w:after="100" w:afterAutospacing="1" w:line="240" w:lineRule="auto"/>
        <w:jc w:val="both"/>
        <w:rPr>
          <w:rFonts w:ascii="Times New Roman" w:hAnsi="Times New Roman" w:cs="Times New Roman"/>
          <w:sz w:val="24"/>
          <w:szCs w:val="24"/>
        </w:rPr>
      </w:pPr>
      <w:r w:rsidRPr="002C77AF">
        <w:rPr>
          <w:rFonts w:ascii="Times New Roman" w:hAnsi="Times New Roman" w:cs="Times New Roman"/>
          <w:sz w:val="24"/>
          <w:szCs w:val="24"/>
        </w:rPr>
        <w:t xml:space="preserve">Que, el artículo 7párrafo segundo de la Ley General Tributaria Municipal, establece que, Es competencia de los Concejos Municipales crear, modificar o suprimir tasas y contribuciones especiales, mediante la emisión de la ordenanza, todo en virtud de la facultad consagrada en </w:t>
      </w:r>
      <w:smartTag w:uri="urn:schemas-microsoft-com:office:smarttags" w:element="PersonName">
        <w:smartTagPr>
          <w:attr w:name="ProductID" w:val="la Constituci￳n"/>
        </w:smartTagPr>
        <w:r w:rsidRPr="002C77AF">
          <w:rPr>
            <w:rFonts w:ascii="Times New Roman" w:hAnsi="Times New Roman" w:cs="Times New Roman"/>
            <w:sz w:val="24"/>
            <w:szCs w:val="24"/>
          </w:rPr>
          <w:t>la Constitución</w:t>
        </w:r>
      </w:smartTag>
      <w:r w:rsidRPr="002C77AF">
        <w:rPr>
          <w:rFonts w:ascii="Times New Roman" w:hAnsi="Times New Roman" w:cs="Times New Roman"/>
          <w:sz w:val="24"/>
          <w:szCs w:val="24"/>
        </w:rPr>
        <w:t xml:space="preserve"> de la República, Artículo 204 numeral primero y de conformidad a esta Ley.</w:t>
      </w:r>
    </w:p>
    <w:p w:rsidR="007937D9" w:rsidRPr="002C77AF" w:rsidRDefault="007937D9" w:rsidP="007937D9">
      <w:pPr>
        <w:pStyle w:val="Prrafodelista"/>
        <w:rPr>
          <w:rFonts w:ascii="Times New Roman" w:hAnsi="Times New Roman" w:cs="Times New Roman"/>
          <w:b/>
          <w:sz w:val="24"/>
          <w:szCs w:val="24"/>
        </w:rPr>
      </w:pPr>
    </w:p>
    <w:p w:rsidR="007937D9" w:rsidRPr="002C77AF" w:rsidRDefault="007937D9" w:rsidP="007937D9">
      <w:pPr>
        <w:pStyle w:val="Prrafodelista"/>
        <w:numPr>
          <w:ilvl w:val="0"/>
          <w:numId w:val="2"/>
        </w:numPr>
        <w:spacing w:before="100" w:beforeAutospacing="1" w:after="100" w:afterAutospacing="1" w:line="240" w:lineRule="auto"/>
        <w:jc w:val="both"/>
        <w:rPr>
          <w:rFonts w:ascii="Times New Roman" w:hAnsi="Times New Roman" w:cs="Times New Roman"/>
          <w:sz w:val="24"/>
          <w:szCs w:val="24"/>
          <w:lang w:val="es-MX"/>
        </w:rPr>
      </w:pPr>
      <w:r w:rsidRPr="002C77AF">
        <w:rPr>
          <w:rFonts w:ascii="Times New Roman" w:hAnsi="Times New Roman" w:cs="Times New Roman"/>
          <w:sz w:val="24"/>
          <w:szCs w:val="24"/>
          <w:lang w:val="es-MX"/>
        </w:rPr>
        <w:t xml:space="preserve">Por el elevado costo de elaborar un Carnet de </w:t>
      </w:r>
      <w:proofErr w:type="spellStart"/>
      <w:r w:rsidRPr="002C77AF">
        <w:rPr>
          <w:rFonts w:ascii="Times New Roman" w:hAnsi="Times New Roman" w:cs="Times New Roman"/>
          <w:sz w:val="24"/>
          <w:szCs w:val="24"/>
          <w:lang w:val="es-MX"/>
        </w:rPr>
        <w:t>Minoridad</w:t>
      </w:r>
      <w:proofErr w:type="gramStart"/>
      <w:r w:rsidRPr="002C77AF">
        <w:rPr>
          <w:rFonts w:ascii="Times New Roman" w:hAnsi="Times New Roman" w:cs="Times New Roman"/>
          <w:sz w:val="24"/>
          <w:szCs w:val="24"/>
          <w:lang w:val="es-MX"/>
        </w:rPr>
        <w:t>,de</w:t>
      </w:r>
      <w:proofErr w:type="spellEnd"/>
      <w:proofErr w:type="gramEnd"/>
      <w:r w:rsidRPr="002C77AF">
        <w:rPr>
          <w:rFonts w:ascii="Times New Roman" w:hAnsi="Times New Roman" w:cs="Times New Roman"/>
          <w:sz w:val="24"/>
          <w:szCs w:val="24"/>
          <w:lang w:val="es-MX"/>
        </w:rPr>
        <w:t xml:space="preserve"> calidad, seguridad y con estándares que permitan su durabilidad, por lo que se requiere la adquisición de un nuevo </w:t>
      </w:r>
      <w:proofErr w:type="spellStart"/>
      <w:r w:rsidRPr="002C77AF">
        <w:rPr>
          <w:rFonts w:ascii="Times New Roman" w:hAnsi="Times New Roman" w:cs="Times New Roman"/>
          <w:sz w:val="24"/>
          <w:szCs w:val="24"/>
          <w:lang w:val="es-MX"/>
        </w:rPr>
        <w:t>equipopara</w:t>
      </w:r>
      <w:proofErr w:type="spellEnd"/>
      <w:r w:rsidRPr="002C77AF">
        <w:rPr>
          <w:rFonts w:ascii="Times New Roman" w:hAnsi="Times New Roman" w:cs="Times New Roman"/>
          <w:sz w:val="24"/>
          <w:szCs w:val="24"/>
          <w:lang w:val="es-MX"/>
        </w:rPr>
        <w:t xml:space="preserve"> elaborar el documento antes mencionado.</w:t>
      </w:r>
    </w:p>
    <w:p w:rsidR="007937D9" w:rsidRPr="002C77AF" w:rsidRDefault="007937D9" w:rsidP="007937D9">
      <w:pPr>
        <w:pStyle w:val="Prrafodelista"/>
        <w:spacing w:before="100" w:beforeAutospacing="1" w:after="100" w:afterAutospacing="1" w:line="240" w:lineRule="auto"/>
        <w:ind w:left="1080"/>
        <w:jc w:val="both"/>
        <w:rPr>
          <w:rFonts w:ascii="Times New Roman" w:hAnsi="Times New Roman" w:cs="Times New Roman"/>
          <w:sz w:val="24"/>
          <w:szCs w:val="24"/>
          <w:lang w:val="es-MX"/>
        </w:rPr>
      </w:pPr>
    </w:p>
    <w:p w:rsidR="007937D9" w:rsidRPr="002C77AF" w:rsidRDefault="007937D9" w:rsidP="007937D9">
      <w:pPr>
        <w:pStyle w:val="Prrafodelista"/>
        <w:numPr>
          <w:ilvl w:val="0"/>
          <w:numId w:val="2"/>
        </w:numPr>
        <w:spacing w:before="100" w:beforeAutospacing="1" w:after="100" w:afterAutospacing="1" w:line="240" w:lineRule="auto"/>
        <w:jc w:val="both"/>
        <w:rPr>
          <w:rFonts w:ascii="Times New Roman" w:hAnsi="Times New Roman" w:cs="Times New Roman"/>
          <w:sz w:val="24"/>
          <w:szCs w:val="24"/>
        </w:rPr>
      </w:pPr>
      <w:r w:rsidRPr="002C77AF">
        <w:rPr>
          <w:rFonts w:ascii="Times New Roman" w:hAnsi="Times New Roman" w:cs="Times New Roman"/>
          <w:sz w:val="24"/>
          <w:szCs w:val="24"/>
          <w:lang w:val="es-MX"/>
        </w:rPr>
        <w:t xml:space="preserve">Que según el comparativo del precio del Carnet de </w:t>
      </w:r>
      <w:proofErr w:type="spellStart"/>
      <w:r w:rsidRPr="002C77AF">
        <w:rPr>
          <w:rFonts w:ascii="Times New Roman" w:hAnsi="Times New Roman" w:cs="Times New Roman"/>
          <w:sz w:val="24"/>
          <w:szCs w:val="24"/>
          <w:lang w:val="es-MX"/>
        </w:rPr>
        <w:t>Minoridadcon</w:t>
      </w:r>
      <w:proofErr w:type="spellEnd"/>
      <w:r w:rsidRPr="002C77AF">
        <w:rPr>
          <w:rFonts w:ascii="Times New Roman" w:hAnsi="Times New Roman" w:cs="Times New Roman"/>
          <w:sz w:val="24"/>
          <w:szCs w:val="24"/>
          <w:lang w:val="es-MX"/>
        </w:rPr>
        <w:t xml:space="preserve"> otras  Municipalidades aledañas, con similares características, a las de San Luis La Herradura, por lo cual </w:t>
      </w:r>
      <w:r w:rsidRPr="002C77AF">
        <w:rPr>
          <w:rFonts w:ascii="Times New Roman" w:hAnsi="Times New Roman" w:cs="Times New Roman"/>
          <w:sz w:val="24"/>
          <w:szCs w:val="24"/>
        </w:rPr>
        <w:t>se propone para esta municipalidad, por un valor de US$3.34</w:t>
      </w:r>
    </w:p>
    <w:p w:rsidR="007937D9" w:rsidRPr="002C77AF" w:rsidRDefault="007937D9" w:rsidP="007937D9">
      <w:pPr>
        <w:spacing w:after="0" w:line="240" w:lineRule="auto"/>
        <w:jc w:val="both"/>
        <w:rPr>
          <w:rFonts w:ascii="Times New Roman" w:hAnsi="Times New Roman" w:cs="Times New Roman"/>
          <w:sz w:val="24"/>
          <w:szCs w:val="24"/>
          <w:lang w:val="es-ES"/>
        </w:rPr>
      </w:pPr>
      <w:r w:rsidRPr="002C77AF">
        <w:rPr>
          <w:rFonts w:ascii="Times New Roman" w:hAnsi="Times New Roman" w:cs="Times New Roman"/>
          <w:b/>
          <w:sz w:val="24"/>
          <w:szCs w:val="24"/>
          <w:lang w:val="es-ES"/>
        </w:rPr>
        <w:t>POR TANTO</w:t>
      </w:r>
      <w:r w:rsidRPr="002C77AF">
        <w:rPr>
          <w:rFonts w:ascii="Times New Roman" w:hAnsi="Times New Roman" w:cs="Times New Roman"/>
          <w:sz w:val="24"/>
          <w:szCs w:val="24"/>
          <w:lang w:val="es-ES"/>
        </w:rPr>
        <w:t xml:space="preserve">: El Concejo Municipal del Municipio de la Villa San Luis la Herradura, Departamento de la Paz, en uso de las facultades que le confiere los Artículos 204 Nos. 1 y 5 de la Constitución de la República de El Salvador y Artículos 3 Nos. 1 y 5; 30 Nos. 4, 14 y 21; 31 No. 4 y 32 del Código Municipal: </w:t>
      </w:r>
    </w:p>
    <w:p w:rsidR="007937D9" w:rsidRPr="002C77AF" w:rsidRDefault="007937D9" w:rsidP="007937D9">
      <w:pPr>
        <w:spacing w:after="0" w:line="240" w:lineRule="auto"/>
        <w:jc w:val="both"/>
        <w:rPr>
          <w:rFonts w:ascii="Times New Roman" w:hAnsi="Times New Roman" w:cs="Times New Roman"/>
          <w:b/>
          <w:sz w:val="24"/>
          <w:szCs w:val="24"/>
          <w:lang w:val="es-ES"/>
        </w:rPr>
      </w:pPr>
    </w:p>
    <w:p w:rsidR="007937D9" w:rsidRPr="002C77AF" w:rsidRDefault="007937D9" w:rsidP="007937D9">
      <w:pPr>
        <w:spacing w:after="0" w:line="240" w:lineRule="auto"/>
        <w:jc w:val="both"/>
        <w:rPr>
          <w:rFonts w:ascii="Times New Roman" w:hAnsi="Times New Roman" w:cs="Times New Roman"/>
          <w:b/>
          <w:sz w:val="24"/>
          <w:szCs w:val="24"/>
          <w:lang w:val="es-ES"/>
        </w:rPr>
      </w:pPr>
      <w:r w:rsidRPr="002C77AF">
        <w:rPr>
          <w:rFonts w:ascii="Times New Roman" w:hAnsi="Times New Roman" w:cs="Times New Roman"/>
          <w:b/>
          <w:sz w:val="24"/>
          <w:szCs w:val="24"/>
          <w:lang w:val="es-ES"/>
        </w:rPr>
        <w:t xml:space="preserve">DECRETA LA SIGUIENTE: </w:t>
      </w:r>
    </w:p>
    <w:p w:rsidR="007937D9" w:rsidRPr="002C77AF" w:rsidRDefault="007937D9" w:rsidP="007937D9">
      <w:pPr>
        <w:spacing w:after="0" w:line="240" w:lineRule="auto"/>
        <w:jc w:val="both"/>
        <w:rPr>
          <w:rFonts w:ascii="Times New Roman" w:hAnsi="Times New Roman" w:cs="Times New Roman"/>
          <w:b/>
          <w:sz w:val="24"/>
          <w:szCs w:val="24"/>
          <w:lang w:val="es-ES"/>
        </w:rPr>
      </w:pPr>
    </w:p>
    <w:p w:rsidR="007937D9" w:rsidRPr="002C77AF" w:rsidRDefault="007937D9" w:rsidP="007937D9">
      <w:pPr>
        <w:spacing w:line="240" w:lineRule="auto"/>
        <w:jc w:val="both"/>
        <w:rPr>
          <w:rFonts w:ascii="Times New Roman" w:hAnsi="Times New Roman" w:cs="Times New Roman"/>
          <w:b/>
          <w:sz w:val="24"/>
          <w:szCs w:val="24"/>
          <w:lang w:val="es-MX"/>
        </w:rPr>
      </w:pPr>
      <w:r w:rsidRPr="002C77AF">
        <w:rPr>
          <w:rFonts w:ascii="Times New Roman" w:hAnsi="Times New Roman" w:cs="Times New Roman"/>
          <w:b/>
          <w:sz w:val="24"/>
          <w:szCs w:val="24"/>
          <w:lang w:val="es-MX"/>
        </w:rPr>
        <w:t>REFORMA A LA ORDENANZA REGULADORA DE TASAS POR SERVICIOS MUNICIPALES DEL MUNICIPIO DE SAN LUIS LA HERRADURA, DEPARTA-MENTO DE LA PAZ</w:t>
      </w:r>
    </w:p>
    <w:p w:rsidR="007937D9" w:rsidRPr="002C77AF" w:rsidRDefault="007937D9" w:rsidP="007937D9">
      <w:pPr>
        <w:spacing w:line="240" w:lineRule="auto"/>
        <w:jc w:val="both"/>
        <w:rPr>
          <w:rFonts w:ascii="Times New Roman" w:hAnsi="Times New Roman" w:cs="Times New Roman"/>
          <w:sz w:val="24"/>
          <w:szCs w:val="24"/>
          <w:lang w:val="es-MX"/>
        </w:rPr>
      </w:pPr>
      <w:r w:rsidRPr="002C77AF">
        <w:rPr>
          <w:rFonts w:ascii="Times New Roman" w:hAnsi="Times New Roman" w:cs="Times New Roman"/>
          <w:b/>
          <w:sz w:val="24"/>
          <w:szCs w:val="24"/>
          <w:lang w:val="es-MX"/>
        </w:rPr>
        <w:t>Art. 1.-</w:t>
      </w:r>
      <w:r w:rsidRPr="002C77AF">
        <w:rPr>
          <w:rFonts w:ascii="Times New Roman" w:hAnsi="Times New Roman" w:cs="Times New Roman"/>
          <w:sz w:val="24"/>
          <w:szCs w:val="24"/>
          <w:lang w:val="es-MX"/>
        </w:rPr>
        <w:t xml:space="preserve"> Sustitúyase el literal “a” del Art. 9.2, capítulo II de las Tasas, por el siguiente:</w:t>
      </w:r>
    </w:p>
    <w:p w:rsidR="007937D9" w:rsidRPr="002C77AF" w:rsidRDefault="007937D9" w:rsidP="007937D9">
      <w:pPr>
        <w:pStyle w:val="Prrafodelista"/>
        <w:numPr>
          <w:ilvl w:val="0"/>
          <w:numId w:val="1"/>
        </w:numPr>
        <w:spacing w:after="200" w:line="240" w:lineRule="auto"/>
        <w:jc w:val="both"/>
        <w:rPr>
          <w:rFonts w:ascii="Times New Roman" w:hAnsi="Times New Roman" w:cs="Times New Roman"/>
          <w:sz w:val="24"/>
          <w:szCs w:val="24"/>
          <w:lang w:val="es-MX"/>
        </w:rPr>
      </w:pPr>
      <w:r w:rsidRPr="002C77AF">
        <w:rPr>
          <w:rFonts w:ascii="Times New Roman" w:hAnsi="Times New Roman" w:cs="Times New Roman"/>
          <w:sz w:val="24"/>
          <w:szCs w:val="24"/>
          <w:lang w:val="es-MX"/>
        </w:rPr>
        <w:t>Expedición de Carnet de Minoridad, cada uno $ 3.34</w:t>
      </w:r>
    </w:p>
    <w:p w:rsidR="007937D9" w:rsidRPr="002C77AF" w:rsidRDefault="007937D9" w:rsidP="007937D9">
      <w:pPr>
        <w:spacing w:line="240" w:lineRule="auto"/>
        <w:jc w:val="both"/>
        <w:rPr>
          <w:rFonts w:ascii="Times New Roman" w:hAnsi="Times New Roman" w:cs="Times New Roman"/>
          <w:sz w:val="24"/>
          <w:szCs w:val="24"/>
        </w:rPr>
      </w:pPr>
      <w:r w:rsidRPr="002C77AF">
        <w:rPr>
          <w:rFonts w:ascii="Times New Roman" w:hAnsi="Times New Roman" w:cs="Times New Roman"/>
          <w:b/>
          <w:sz w:val="24"/>
          <w:szCs w:val="24"/>
        </w:rPr>
        <w:t>Art. 2.-</w:t>
      </w:r>
      <w:r w:rsidRPr="002C77AF">
        <w:rPr>
          <w:rFonts w:ascii="Times New Roman" w:hAnsi="Times New Roman" w:cs="Times New Roman"/>
          <w:sz w:val="24"/>
          <w:szCs w:val="24"/>
        </w:rPr>
        <w:t xml:space="preserve"> Los demás artículos de la ORDENANZA REGULADORA DE TASAS POR SERVICIOS MUNICIPALES DE SAN LUIS LA HERRADURA, DEPARTAMENTO DE LA PAZ, no considerados en la presente reforma continúan vigentes.</w:t>
      </w:r>
    </w:p>
    <w:p w:rsidR="007937D9" w:rsidRPr="002C77AF" w:rsidRDefault="007937D9" w:rsidP="007937D9">
      <w:pPr>
        <w:spacing w:line="240" w:lineRule="auto"/>
        <w:jc w:val="both"/>
        <w:rPr>
          <w:rFonts w:ascii="Times New Roman" w:hAnsi="Times New Roman" w:cs="Times New Roman"/>
          <w:sz w:val="24"/>
          <w:szCs w:val="24"/>
        </w:rPr>
      </w:pPr>
      <w:r w:rsidRPr="002C77AF">
        <w:rPr>
          <w:rFonts w:ascii="Times New Roman" w:hAnsi="Times New Roman" w:cs="Times New Roman"/>
          <w:b/>
          <w:sz w:val="24"/>
          <w:szCs w:val="24"/>
        </w:rPr>
        <w:t>Art. 3.-</w:t>
      </w:r>
      <w:r w:rsidRPr="002C77AF">
        <w:rPr>
          <w:rFonts w:ascii="Times New Roman" w:hAnsi="Times New Roman" w:cs="Times New Roman"/>
          <w:sz w:val="24"/>
          <w:szCs w:val="24"/>
        </w:rPr>
        <w:t xml:space="preserve"> La presente reforma a la ORDENANZA REGULADORA DE TASAS POR SERVICIOS MUNICIPALES DE SAN LUIS LA HERRADURA, DEPARTAMENTO DE LA PAZ, entrará en vigencia ocho días después de su publicación en el Diario Oficial.</w:t>
      </w:r>
    </w:p>
    <w:p w:rsidR="007937D9" w:rsidRPr="002C77AF" w:rsidRDefault="007937D9" w:rsidP="007937D9">
      <w:pPr>
        <w:spacing w:line="240" w:lineRule="auto"/>
        <w:jc w:val="both"/>
        <w:rPr>
          <w:rFonts w:ascii="Times New Roman" w:hAnsi="Times New Roman" w:cs="Times New Roman"/>
          <w:sz w:val="24"/>
          <w:szCs w:val="24"/>
        </w:rPr>
      </w:pPr>
      <w:r w:rsidRPr="002C77AF">
        <w:rPr>
          <w:rFonts w:ascii="Times New Roman" w:hAnsi="Times New Roman" w:cs="Times New Roman"/>
          <w:sz w:val="24"/>
          <w:szCs w:val="24"/>
        </w:rPr>
        <w:t>Dado en San Luis La Herradura, Departamento de La Paz, a los tres días de junio de dos mil veintidós.</w:t>
      </w:r>
    </w:p>
    <w:p w:rsidR="007937D9" w:rsidRPr="002C77AF" w:rsidRDefault="007937D9" w:rsidP="007937D9">
      <w:pPr>
        <w:spacing w:after="0" w:line="240" w:lineRule="auto"/>
        <w:jc w:val="both"/>
        <w:rPr>
          <w:rFonts w:ascii="Times New Roman" w:hAnsi="Times New Roman" w:cs="Times New Roman"/>
          <w:sz w:val="24"/>
          <w:szCs w:val="24"/>
        </w:rPr>
      </w:pPr>
    </w:p>
    <w:p w:rsidR="007937D9" w:rsidRPr="002C77AF" w:rsidRDefault="007937D9" w:rsidP="007937D9">
      <w:pPr>
        <w:spacing w:line="240" w:lineRule="auto"/>
        <w:jc w:val="both"/>
        <w:rPr>
          <w:rFonts w:ascii="Times New Roman" w:hAnsi="Times New Roman" w:cs="Times New Roman"/>
          <w:b/>
          <w:sz w:val="24"/>
          <w:szCs w:val="24"/>
          <w:lang w:val="es-MX"/>
        </w:rPr>
      </w:pPr>
      <w:r w:rsidRPr="002C77AF">
        <w:rPr>
          <w:rFonts w:ascii="Times New Roman" w:eastAsia="Arial" w:hAnsi="Times New Roman" w:cs="Times New Roman"/>
          <w:b/>
          <w:sz w:val="24"/>
          <w:szCs w:val="24"/>
          <w:u w:val="single"/>
        </w:rPr>
        <w:lastRenderedPageBreak/>
        <w:t>ACUERDO NUMERO TRES:</w:t>
      </w:r>
      <w:r w:rsidRPr="002C77AF">
        <w:rPr>
          <w:rFonts w:ascii="Times New Roman" w:eastAsia="Arial" w:hAnsi="Times New Roman" w:cs="Times New Roman"/>
          <w:sz w:val="24"/>
          <w:szCs w:val="24"/>
          <w:u w:val="single"/>
        </w:rPr>
        <w:t xml:space="preserve"> El Concejo Municipal de Villa San Luis La Herradura Departamento de la Paz</w:t>
      </w:r>
      <w:r w:rsidRPr="002C77AF">
        <w:rPr>
          <w:rFonts w:ascii="Times New Roman" w:eastAsia="Arial" w:hAnsi="Times New Roman" w:cs="Times New Roman"/>
          <w:sz w:val="24"/>
          <w:szCs w:val="24"/>
        </w:rPr>
        <w:t xml:space="preserve">, en uso de sus facultades legales que le confiere el Código Municipal y </w:t>
      </w:r>
      <w:r w:rsidRPr="002C77AF">
        <w:rPr>
          <w:rFonts w:ascii="Times New Roman" w:eastAsia="Arial" w:hAnsi="Times New Roman" w:cs="Times New Roman"/>
          <w:b/>
          <w:sz w:val="24"/>
          <w:szCs w:val="24"/>
        </w:rPr>
        <w:t xml:space="preserve">Considerando: </w:t>
      </w:r>
      <w:r w:rsidRPr="002C77AF">
        <w:rPr>
          <w:rFonts w:ascii="Times New Roman" w:eastAsia="Arial" w:hAnsi="Times New Roman" w:cs="Times New Roman"/>
          <w:sz w:val="24"/>
          <w:szCs w:val="24"/>
        </w:rPr>
        <w:t xml:space="preserve">Que de conformidad al DECRETO MUNICIPAL NÚMERO 02/2022, de esta misma Acta, este Concejo Municipal Aprobó La </w:t>
      </w:r>
      <w:r w:rsidRPr="002C77AF">
        <w:rPr>
          <w:rFonts w:ascii="Times New Roman" w:eastAsia="Times New Roman" w:hAnsi="Times New Roman" w:cs="Times New Roman"/>
          <w:b/>
          <w:bCs/>
          <w:sz w:val="24"/>
          <w:szCs w:val="24"/>
        </w:rPr>
        <w:t>“</w:t>
      </w:r>
      <w:r w:rsidRPr="002C77AF">
        <w:rPr>
          <w:rFonts w:ascii="Times New Roman" w:hAnsi="Times New Roman" w:cs="Times New Roman"/>
          <w:b/>
          <w:sz w:val="24"/>
          <w:szCs w:val="24"/>
          <w:lang w:val="es-MX"/>
        </w:rPr>
        <w:t>REFORMA A LA ORDENANZA REGULADORA DE TASAS POR SERVICIOS MUNICIPALES DEL MUNICIPIO DE SAN LUIS LA HERRADURA, DEPARTAMENTO DE LA PAZ</w:t>
      </w:r>
      <w:r w:rsidRPr="002C77AF">
        <w:rPr>
          <w:rFonts w:ascii="Times New Roman" w:hAnsi="Times New Roman" w:cs="Times New Roman"/>
          <w:b/>
          <w:sz w:val="24"/>
          <w:szCs w:val="24"/>
        </w:rPr>
        <w:t>”.;</w:t>
      </w:r>
      <w:r w:rsidRPr="002C77AF">
        <w:rPr>
          <w:rFonts w:ascii="Times New Roman" w:hAnsi="Times New Roman" w:cs="Times New Roman"/>
          <w:sz w:val="24"/>
          <w:szCs w:val="24"/>
        </w:rPr>
        <w:t xml:space="preserve"> por lo que para continuar con dicho proceso, este Concejo Municipal. </w:t>
      </w:r>
      <w:r w:rsidRPr="002C77AF">
        <w:rPr>
          <w:rFonts w:ascii="Times New Roman" w:eastAsia="Arial" w:hAnsi="Times New Roman" w:cs="Times New Roman"/>
          <w:b/>
          <w:sz w:val="24"/>
          <w:szCs w:val="24"/>
          <w:u w:val="single"/>
        </w:rPr>
        <w:t>ACUERDA: Primero: Autorizar</w:t>
      </w:r>
      <w:r w:rsidRPr="002C77AF">
        <w:rPr>
          <w:rFonts w:ascii="Times New Roman" w:eastAsia="Arial" w:hAnsi="Times New Roman" w:cs="Times New Roman"/>
          <w:sz w:val="24"/>
          <w:szCs w:val="24"/>
          <w:u w:val="single"/>
        </w:rPr>
        <w:t xml:space="preserve"> al Tesorero Municipal para que erogue de los Fondos Propios la cantidad correspondiente, para la publicación de dicho Decreto en el Diario Oficial de la Imprenta Nacional de conformidad a la documentación legal que se le presente; </w:t>
      </w:r>
      <w:r w:rsidRPr="002C77AF">
        <w:rPr>
          <w:rFonts w:ascii="Times New Roman" w:hAnsi="Times New Roman" w:cs="Times New Roman"/>
          <w:sz w:val="24"/>
          <w:szCs w:val="24"/>
          <w:u w:val="single"/>
          <w:shd w:val="clear" w:color="auto" w:fill="FFFFFF"/>
        </w:rPr>
        <w:t>el pago de la publicación de la Reforma Ordenanza antes mencionada. </w:t>
      </w:r>
      <w:proofErr w:type="spellStart"/>
      <w:r w:rsidRPr="002C77AF">
        <w:rPr>
          <w:rFonts w:ascii="Times New Roman" w:hAnsi="Times New Roman" w:cs="Times New Roman"/>
          <w:b/>
          <w:sz w:val="24"/>
          <w:szCs w:val="24"/>
          <w:u w:val="single"/>
          <w:shd w:val="clear" w:color="auto" w:fill="FFFFFF"/>
        </w:rPr>
        <w:t>Segundo</w:t>
      </w:r>
      <w:r w:rsidRPr="002C77AF">
        <w:rPr>
          <w:rFonts w:ascii="Times New Roman" w:eastAsia="Gulim" w:hAnsi="Times New Roman" w:cs="Times New Roman"/>
          <w:b/>
          <w:sz w:val="24"/>
          <w:szCs w:val="24"/>
          <w:u w:val="single"/>
        </w:rPr>
        <w:t>:</w:t>
      </w:r>
      <w:r w:rsidRPr="002C77AF">
        <w:rPr>
          <w:rFonts w:ascii="Times New Roman" w:eastAsia="Arial" w:hAnsi="Times New Roman" w:cs="Times New Roman"/>
          <w:sz w:val="24"/>
          <w:szCs w:val="24"/>
          <w:u w:val="single"/>
        </w:rPr>
        <w:t>Certifíquese</w:t>
      </w:r>
      <w:proofErr w:type="spellEnd"/>
      <w:r w:rsidRPr="002C77AF">
        <w:rPr>
          <w:rFonts w:ascii="Times New Roman" w:eastAsia="Arial" w:hAnsi="Times New Roman" w:cs="Times New Roman"/>
          <w:sz w:val="24"/>
          <w:szCs w:val="24"/>
          <w:u w:val="single"/>
        </w:rPr>
        <w:t xml:space="preserve"> y Comuníquese para los demás efectos legales Consiguientes………………………………………....................................................</w:t>
      </w:r>
    </w:p>
    <w:p w:rsidR="007937D9" w:rsidRPr="002C77AF" w:rsidRDefault="007937D9" w:rsidP="007937D9">
      <w:pPr>
        <w:spacing w:after="0" w:line="240" w:lineRule="auto"/>
        <w:jc w:val="both"/>
        <w:rPr>
          <w:rFonts w:ascii="Times New Roman" w:eastAsia="Arial" w:hAnsi="Times New Roman" w:cs="Times New Roman"/>
          <w:sz w:val="24"/>
          <w:szCs w:val="24"/>
          <w:u w:val="single"/>
        </w:rPr>
      </w:pPr>
    </w:p>
    <w:p w:rsidR="007937D9" w:rsidRPr="002C77AF" w:rsidRDefault="007937D9" w:rsidP="007937D9">
      <w:pPr>
        <w:spacing w:after="0" w:line="240" w:lineRule="auto"/>
        <w:jc w:val="both"/>
        <w:rPr>
          <w:rFonts w:ascii="Times New Roman" w:hAnsi="Times New Roman" w:cs="Times New Roman"/>
          <w:sz w:val="23"/>
          <w:szCs w:val="23"/>
          <w:lang w:val="es-ES"/>
        </w:rPr>
      </w:pPr>
      <w:r w:rsidRPr="002C77AF">
        <w:rPr>
          <w:rFonts w:ascii="Times New Roman" w:hAnsi="Times New Roman" w:cs="Times New Roman"/>
          <w:b/>
          <w:sz w:val="24"/>
          <w:szCs w:val="24"/>
          <w:u w:val="single"/>
        </w:rPr>
        <w:t>ACUERDO NÚMERO CUATRO:</w:t>
      </w:r>
      <w:r w:rsidRPr="002C77AF">
        <w:rPr>
          <w:rFonts w:ascii="Times New Roman" w:hAnsi="Times New Roman" w:cs="Times New Roman"/>
          <w:sz w:val="24"/>
          <w:szCs w:val="24"/>
          <w:u w:val="single"/>
        </w:rPr>
        <w:t xml:space="preserve"> La Municipalidad de Villa San Luis La Herradura De</w:t>
      </w:r>
      <w:r>
        <w:rPr>
          <w:rFonts w:ascii="Times New Roman" w:hAnsi="Times New Roman" w:cs="Times New Roman"/>
          <w:sz w:val="24"/>
          <w:szCs w:val="24"/>
          <w:u w:val="single"/>
        </w:rPr>
        <w:t>-</w:t>
      </w:r>
      <w:proofErr w:type="spellStart"/>
      <w:r w:rsidRPr="002C77AF">
        <w:rPr>
          <w:rFonts w:ascii="Times New Roman" w:hAnsi="Times New Roman" w:cs="Times New Roman"/>
          <w:sz w:val="24"/>
          <w:szCs w:val="24"/>
          <w:u w:val="single"/>
        </w:rPr>
        <w:t>partamento</w:t>
      </w:r>
      <w:proofErr w:type="spellEnd"/>
      <w:r w:rsidRPr="002C77AF">
        <w:rPr>
          <w:rFonts w:ascii="Times New Roman" w:hAnsi="Times New Roman" w:cs="Times New Roman"/>
          <w:sz w:val="24"/>
          <w:szCs w:val="24"/>
          <w:u w:val="single"/>
        </w:rPr>
        <w:t xml:space="preserve"> de la Paz, </w:t>
      </w:r>
      <w:r w:rsidRPr="002C77AF">
        <w:rPr>
          <w:rFonts w:ascii="Times New Roman" w:hAnsi="Times New Roman" w:cs="Times New Roman"/>
          <w:b/>
          <w:sz w:val="24"/>
          <w:szCs w:val="24"/>
          <w:u w:val="single"/>
        </w:rPr>
        <w:t>Considerando: a)</w:t>
      </w:r>
      <w:r w:rsidRPr="002C77AF">
        <w:rPr>
          <w:rFonts w:ascii="Times New Roman" w:eastAsia="Gulim" w:hAnsi="Times New Roman" w:cs="Times New Roman"/>
          <w:sz w:val="24"/>
          <w:szCs w:val="24"/>
          <w:u w:val="single"/>
        </w:rPr>
        <w:t xml:space="preserve"> E</w:t>
      </w:r>
      <w:r w:rsidRPr="002C77AF">
        <w:rPr>
          <w:rFonts w:ascii="Times New Roman" w:hAnsi="Times New Roman" w:cs="Times New Roman"/>
          <w:sz w:val="24"/>
          <w:szCs w:val="24"/>
          <w:u w:val="single"/>
        </w:rPr>
        <w:t xml:space="preserve">n vista del perfil técnico del proyecto, </w:t>
      </w:r>
      <w:proofErr w:type="spellStart"/>
      <w:r w:rsidRPr="002C77AF">
        <w:rPr>
          <w:rFonts w:ascii="Times New Roman" w:hAnsi="Times New Roman" w:cs="Times New Roman"/>
          <w:sz w:val="24"/>
          <w:szCs w:val="24"/>
          <w:u w:val="single"/>
        </w:rPr>
        <w:t>denomi</w:t>
      </w:r>
      <w:proofErr w:type="spellEnd"/>
      <w:r>
        <w:rPr>
          <w:rFonts w:ascii="Times New Roman" w:hAnsi="Times New Roman" w:cs="Times New Roman"/>
          <w:sz w:val="24"/>
          <w:szCs w:val="24"/>
          <w:u w:val="single"/>
        </w:rPr>
        <w:t>-</w:t>
      </w:r>
      <w:r w:rsidRPr="002C77AF">
        <w:rPr>
          <w:rFonts w:ascii="Times New Roman" w:hAnsi="Times New Roman" w:cs="Times New Roman"/>
          <w:sz w:val="24"/>
          <w:szCs w:val="24"/>
          <w:u w:val="single"/>
        </w:rPr>
        <w:t>nado: “Mantenimiento y Ampliación de Alumbrado Público 2022, San Luis La Herradura</w:t>
      </w:r>
      <w:r w:rsidRPr="002C77AF">
        <w:rPr>
          <w:rFonts w:ascii="Times New Roman" w:hAnsi="Times New Roman" w:cs="Times New Roman"/>
          <w:sz w:val="24"/>
          <w:szCs w:val="24"/>
        </w:rPr>
        <w:t xml:space="preserve">”, Departamento de La Paz, presentado este día por el señor José Israel Rojas Martínez, Jefe de Mantenimiento Eléctrico de esta municipalidad, para la compra de material eléctrico para el mantenimiento y ampliación del servicio de alumbrado público de nuestro municipio, por un monto de: Diecinueve mil cuatrocientos sesenta y uno 75/100 Dólares Estadounidenses, ($19,461.75); para la compra de: 500- Focos </w:t>
      </w:r>
      <w:proofErr w:type="spellStart"/>
      <w:r w:rsidRPr="002C77AF">
        <w:rPr>
          <w:rFonts w:ascii="Times New Roman" w:hAnsi="Times New Roman" w:cs="Times New Roman"/>
          <w:sz w:val="24"/>
          <w:szCs w:val="24"/>
        </w:rPr>
        <w:t>Led</w:t>
      </w:r>
      <w:proofErr w:type="spellEnd"/>
      <w:r w:rsidRPr="002C77AF">
        <w:rPr>
          <w:rFonts w:ascii="Times New Roman" w:hAnsi="Times New Roman" w:cs="Times New Roman"/>
          <w:sz w:val="24"/>
          <w:szCs w:val="24"/>
        </w:rPr>
        <w:t xml:space="preserve"> de 50 </w:t>
      </w:r>
      <w:proofErr w:type="spellStart"/>
      <w:r w:rsidRPr="002C77AF">
        <w:rPr>
          <w:rFonts w:ascii="Times New Roman" w:hAnsi="Times New Roman" w:cs="Times New Roman"/>
          <w:sz w:val="24"/>
          <w:szCs w:val="24"/>
        </w:rPr>
        <w:t>what</w:t>
      </w:r>
      <w:proofErr w:type="spellEnd"/>
      <w:r w:rsidRPr="002C77AF">
        <w:rPr>
          <w:rFonts w:ascii="Times New Roman" w:hAnsi="Times New Roman" w:cs="Times New Roman"/>
          <w:sz w:val="24"/>
          <w:szCs w:val="24"/>
        </w:rPr>
        <w:t xml:space="preserve"> e-40-220/120; 50- Lámparas nueva foco </w:t>
      </w:r>
      <w:proofErr w:type="spellStart"/>
      <w:r w:rsidRPr="002C77AF">
        <w:rPr>
          <w:rFonts w:ascii="Times New Roman" w:hAnsi="Times New Roman" w:cs="Times New Roman"/>
          <w:sz w:val="24"/>
          <w:szCs w:val="24"/>
        </w:rPr>
        <w:t>Led</w:t>
      </w:r>
      <w:proofErr w:type="spellEnd"/>
      <w:r w:rsidRPr="002C77AF">
        <w:rPr>
          <w:rFonts w:ascii="Times New Roman" w:hAnsi="Times New Roman" w:cs="Times New Roman"/>
          <w:sz w:val="24"/>
          <w:szCs w:val="24"/>
        </w:rPr>
        <w:t xml:space="preserve"> 50 W E-40-220/120; 100 </w:t>
      </w:r>
      <w:proofErr w:type="spellStart"/>
      <w:r w:rsidRPr="002C77AF">
        <w:rPr>
          <w:rFonts w:ascii="Times New Roman" w:hAnsi="Times New Roman" w:cs="Times New Roman"/>
          <w:sz w:val="24"/>
          <w:szCs w:val="24"/>
        </w:rPr>
        <w:t>Fotoceldas</w:t>
      </w:r>
      <w:proofErr w:type="spellEnd"/>
      <w:r w:rsidRPr="002C77AF">
        <w:rPr>
          <w:rFonts w:ascii="Times New Roman" w:hAnsi="Times New Roman" w:cs="Times New Roman"/>
          <w:sz w:val="24"/>
          <w:szCs w:val="24"/>
        </w:rPr>
        <w:t xml:space="preserve"> 220/120; 6- Rollos de cable THHN #12; 500- Cable WP Aluminio triple #6, 1- Escalera de 28 pie de fibra y 1- Escalera de banda de 6pies de fibra. </w:t>
      </w:r>
      <w:r w:rsidRPr="002C77AF">
        <w:rPr>
          <w:rFonts w:ascii="Times New Roman" w:hAnsi="Times New Roman" w:cs="Times New Roman"/>
          <w:b/>
          <w:sz w:val="24"/>
          <w:szCs w:val="24"/>
          <w:u w:val="single"/>
        </w:rPr>
        <w:t>b)</w:t>
      </w:r>
      <w:r w:rsidRPr="002C77AF">
        <w:rPr>
          <w:rFonts w:ascii="Times New Roman" w:hAnsi="Times New Roman" w:cs="Times New Roman"/>
          <w:sz w:val="24"/>
          <w:szCs w:val="24"/>
          <w:u w:val="single"/>
        </w:rPr>
        <w:t xml:space="preserve"> Debido a la necesidad de dichos materiales para brindar un mejor servicio y ampliación de alumbrado público a los habitantes de nuestro </w:t>
      </w:r>
      <w:proofErr w:type="spellStart"/>
      <w:r w:rsidRPr="002C77AF">
        <w:rPr>
          <w:rFonts w:ascii="Times New Roman" w:hAnsi="Times New Roman" w:cs="Times New Roman"/>
          <w:sz w:val="24"/>
          <w:szCs w:val="24"/>
          <w:u w:val="single"/>
        </w:rPr>
        <w:t>municipio.</w:t>
      </w:r>
      <w:r w:rsidRPr="002C77AF">
        <w:rPr>
          <w:rFonts w:ascii="Times New Roman" w:hAnsi="Times New Roman" w:cs="Times New Roman"/>
          <w:b/>
          <w:sz w:val="24"/>
          <w:szCs w:val="24"/>
          <w:u w:val="single"/>
        </w:rPr>
        <w:t>Por</w:t>
      </w:r>
      <w:proofErr w:type="spellEnd"/>
      <w:r w:rsidRPr="002C77AF">
        <w:rPr>
          <w:rFonts w:ascii="Times New Roman" w:hAnsi="Times New Roman" w:cs="Times New Roman"/>
          <w:b/>
          <w:sz w:val="24"/>
          <w:szCs w:val="24"/>
          <w:u w:val="single"/>
        </w:rPr>
        <w:t xml:space="preserve"> </w:t>
      </w:r>
      <w:proofErr w:type="spellStart"/>
      <w:r w:rsidRPr="002C77AF">
        <w:rPr>
          <w:rFonts w:ascii="Times New Roman" w:hAnsi="Times New Roman" w:cs="Times New Roman"/>
          <w:b/>
          <w:sz w:val="24"/>
          <w:szCs w:val="24"/>
          <w:u w:val="single"/>
        </w:rPr>
        <w:t>Tanto:</w:t>
      </w:r>
      <w:r w:rsidRPr="002C77AF">
        <w:rPr>
          <w:rFonts w:ascii="Times New Roman" w:hAnsi="Times New Roman" w:cs="Times New Roman"/>
          <w:i/>
          <w:sz w:val="24"/>
          <w:szCs w:val="24"/>
        </w:rPr>
        <w:t>El</w:t>
      </w:r>
      <w:proofErr w:type="spellEnd"/>
      <w:r w:rsidRPr="002C77AF">
        <w:rPr>
          <w:rFonts w:ascii="Times New Roman" w:hAnsi="Times New Roman" w:cs="Times New Roman"/>
          <w:i/>
          <w:sz w:val="24"/>
          <w:szCs w:val="24"/>
        </w:rPr>
        <w:t xml:space="preserve"> Concejo Municipal de la Villa San Luis La Herradura, Departamento de La Paz, en uso de sus facultades legales que le confiere el Código </w:t>
      </w:r>
      <w:proofErr w:type="spellStart"/>
      <w:r w:rsidRPr="002C77AF">
        <w:rPr>
          <w:rFonts w:ascii="Times New Roman" w:hAnsi="Times New Roman" w:cs="Times New Roman"/>
          <w:i/>
          <w:sz w:val="24"/>
          <w:szCs w:val="24"/>
        </w:rPr>
        <w:t>Municipal.</w:t>
      </w:r>
      <w:r w:rsidRPr="002C77AF">
        <w:rPr>
          <w:rFonts w:ascii="Times New Roman" w:hAnsi="Times New Roman" w:cs="Times New Roman"/>
          <w:b/>
          <w:bCs/>
          <w:sz w:val="24"/>
          <w:szCs w:val="24"/>
          <w:u w:val="single"/>
        </w:rPr>
        <w:t>ACUERDA</w:t>
      </w:r>
      <w:proofErr w:type="spellEnd"/>
      <w:r w:rsidRPr="002C77AF">
        <w:rPr>
          <w:rFonts w:ascii="Times New Roman" w:hAnsi="Times New Roman" w:cs="Times New Roman"/>
          <w:b/>
          <w:bCs/>
          <w:sz w:val="24"/>
          <w:szCs w:val="24"/>
          <w:u w:val="single"/>
        </w:rPr>
        <w:t xml:space="preserve">: Primero: </w:t>
      </w:r>
      <w:r w:rsidRPr="002C77AF">
        <w:rPr>
          <w:rFonts w:ascii="Times New Roman" w:hAnsi="Times New Roman" w:cs="Times New Roman"/>
          <w:sz w:val="24"/>
          <w:szCs w:val="24"/>
          <w:u w:val="single"/>
        </w:rPr>
        <w:t>Aprobar el perfil técnico en todas sus partes,</w:t>
      </w:r>
      <w:r w:rsidRPr="002C77AF">
        <w:rPr>
          <w:rFonts w:ascii="Times New Roman" w:eastAsia="Gulim" w:hAnsi="Times New Roman" w:cs="Times New Roman"/>
          <w:sz w:val="24"/>
          <w:szCs w:val="24"/>
          <w:u w:val="single"/>
        </w:rPr>
        <w:t xml:space="preserve"> del proyecto, denominado: </w:t>
      </w:r>
      <w:r w:rsidRPr="002C77AF">
        <w:rPr>
          <w:rFonts w:ascii="Times New Roman" w:hAnsi="Times New Roman" w:cs="Times New Roman"/>
          <w:sz w:val="24"/>
          <w:szCs w:val="24"/>
          <w:u w:val="single"/>
        </w:rPr>
        <w:t>“Mantenimiento y Amplia</w:t>
      </w:r>
      <w:r>
        <w:rPr>
          <w:rFonts w:ascii="Times New Roman" w:hAnsi="Times New Roman" w:cs="Times New Roman"/>
          <w:sz w:val="24"/>
          <w:szCs w:val="24"/>
          <w:u w:val="single"/>
        </w:rPr>
        <w:t>-</w:t>
      </w:r>
      <w:proofErr w:type="spellStart"/>
      <w:r w:rsidRPr="002C77AF">
        <w:rPr>
          <w:rFonts w:ascii="Times New Roman" w:hAnsi="Times New Roman" w:cs="Times New Roman"/>
          <w:sz w:val="24"/>
          <w:szCs w:val="24"/>
          <w:u w:val="single"/>
        </w:rPr>
        <w:t>ción</w:t>
      </w:r>
      <w:proofErr w:type="spellEnd"/>
      <w:r w:rsidRPr="002C77AF">
        <w:rPr>
          <w:rFonts w:ascii="Times New Roman" w:hAnsi="Times New Roman" w:cs="Times New Roman"/>
          <w:sz w:val="24"/>
          <w:szCs w:val="24"/>
          <w:u w:val="single"/>
        </w:rPr>
        <w:t xml:space="preserve"> de Alumbrado Público 2022, San Luis La Herradura”; </w:t>
      </w:r>
      <w:r w:rsidRPr="002C77AF">
        <w:rPr>
          <w:rFonts w:ascii="Times New Roman" w:eastAsia="Gulim" w:hAnsi="Times New Roman" w:cs="Times New Roman"/>
          <w:sz w:val="24"/>
          <w:szCs w:val="24"/>
          <w:u w:val="single"/>
        </w:rPr>
        <w:t xml:space="preserve">Departamento de La Paz; por un monto de: </w:t>
      </w:r>
      <w:r w:rsidRPr="002C77AF">
        <w:rPr>
          <w:rFonts w:ascii="Times New Roman" w:eastAsia="Gulim" w:hAnsi="Times New Roman" w:cs="Times New Roman"/>
          <w:b/>
          <w:sz w:val="24"/>
          <w:szCs w:val="24"/>
          <w:u w:val="single"/>
        </w:rPr>
        <w:t xml:space="preserve">Diecinueve mil cuatrocientos sesenta y uno 75/100 Dólares Estadounidenses; ($ 19,461.75); </w:t>
      </w:r>
      <w:r w:rsidRPr="002C77AF">
        <w:rPr>
          <w:rFonts w:ascii="Times New Roman" w:hAnsi="Times New Roman" w:cs="Times New Roman"/>
          <w:sz w:val="24"/>
          <w:szCs w:val="24"/>
          <w:u w:val="single"/>
        </w:rPr>
        <w:t xml:space="preserve">según el detalle siguiente: 500- Focos </w:t>
      </w:r>
      <w:proofErr w:type="spellStart"/>
      <w:r w:rsidRPr="002C77AF">
        <w:rPr>
          <w:rFonts w:ascii="Times New Roman" w:hAnsi="Times New Roman" w:cs="Times New Roman"/>
          <w:sz w:val="24"/>
          <w:szCs w:val="24"/>
          <w:u w:val="single"/>
        </w:rPr>
        <w:t>Led</w:t>
      </w:r>
      <w:proofErr w:type="spellEnd"/>
      <w:r w:rsidRPr="002C77AF">
        <w:rPr>
          <w:rFonts w:ascii="Times New Roman" w:hAnsi="Times New Roman" w:cs="Times New Roman"/>
          <w:sz w:val="24"/>
          <w:szCs w:val="24"/>
          <w:u w:val="single"/>
        </w:rPr>
        <w:t xml:space="preserve"> de 50 </w:t>
      </w:r>
      <w:proofErr w:type="spellStart"/>
      <w:r w:rsidRPr="002C77AF">
        <w:rPr>
          <w:rFonts w:ascii="Times New Roman" w:hAnsi="Times New Roman" w:cs="Times New Roman"/>
          <w:sz w:val="24"/>
          <w:szCs w:val="24"/>
          <w:u w:val="single"/>
        </w:rPr>
        <w:t>what</w:t>
      </w:r>
      <w:proofErr w:type="spellEnd"/>
      <w:r w:rsidRPr="002C77AF">
        <w:rPr>
          <w:rFonts w:ascii="Times New Roman" w:hAnsi="Times New Roman" w:cs="Times New Roman"/>
          <w:sz w:val="24"/>
          <w:szCs w:val="24"/>
          <w:u w:val="single"/>
        </w:rPr>
        <w:t xml:space="preserve"> e-40-220/120; 50- Lámparas nueva foco </w:t>
      </w:r>
      <w:proofErr w:type="spellStart"/>
      <w:r w:rsidRPr="002C77AF">
        <w:rPr>
          <w:rFonts w:ascii="Times New Roman" w:hAnsi="Times New Roman" w:cs="Times New Roman"/>
          <w:sz w:val="24"/>
          <w:szCs w:val="24"/>
          <w:u w:val="single"/>
        </w:rPr>
        <w:t>Led</w:t>
      </w:r>
      <w:proofErr w:type="spellEnd"/>
      <w:r w:rsidRPr="002C77AF">
        <w:rPr>
          <w:rFonts w:ascii="Times New Roman" w:hAnsi="Times New Roman" w:cs="Times New Roman"/>
          <w:sz w:val="24"/>
          <w:szCs w:val="24"/>
          <w:u w:val="single"/>
        </w:rPr>
        <w:t xml:space="preserve"> 50 W E-40-220/120; 100 </w:t>
      </w:r>
      <w:proofErr w:type="spellStart"/>
      <w:r w:rsidRPr="002C77AF">
        <w:rPr>
          <w:rFonts w:ascii="Times New Roman" w:hAnsi="Times New Roman" w:cs="Times New Roman"/>
          <w:sz w:val="24"/>
          <w:szCs w:val="24"/>
          <w:u w:val="single"/>
        </w:rPr>
        <w:t>Fotoceldas</w:t>
      </w:r>
      <w:proofErr w:type="spellEnd"/>
      <w:r w:rsidRPr="002C77AF">
        <w:rPr>
          <w:rFonts w:ascii="Times New Roman" w:hAnsi="Times New Roman" w:cs="Times New Roman"/>
          <w:sz w:val="24"/>
          <w:szCs w:val="24"/>
          <w:u w:val="single"/>
        </w:rPr>
        <w:t xml:space="preserve"> 220/120; 6- Rollos de cable THHN #12; 500- Cable WP Aluminio triple #6, 1- Escalera de 28 pie de fibra y 1- Escalera de banda de 6pies de fibra. </w:t>
      </w:r>
      <w:proofErr w:type="spellStart"/>
      <w:r w:rsidRPr="002C77AF">
        <w:rPr>
          <w:rFonts w:ascii="Times New Roman" w:eastAsia="Gulim" w:hAnsi="Times New Roman" w:cs="Times New Roman"/>
          <w:b/>
          <w:sz w:val="24"/>
          <w:szCs w:val="24"/>
          <w:u w:val="single"/>
        </w:rPr>
        <w:t>Segundo</w:t>
      </w:r>
      <w:proofErr w:type="gramStart"/>
      <w:r w:rsidRPr="002C77AF">
        <w:rPr>
          <w:rFonts w:ascii="Times New Roman" w:eastAsia="Gulim" w:hAnsi="Times New Roman" w:cs="Times New Roman"/>
          <w:b/>
          <w:sz w:val="24"/>
          <w:szCs w:val="24"/>
          <w:u w:val="single"/>
        </w:rPr>
        <w:t>:</w:t>
      </w:r>
      <w:r w:rsidRPr="002C77AF">
        <w:rPr>
          <w:rFonts w:ascii="Times New Roman" w:hAnsi="Times New Roman" w:cs="Times New Roman"/>
          <w:b/>
          <w:sz w:val="24"/>
          <w:szCs w:val="24"/>
          <w:u w:val="single"/>
        </w:rPr>
        <w:t>Instruir</w:t>
      </w:r>
      <w:proofErr w:type="spellEnd"/>
      <w:proofErr w:type="gramEnd"/>
      <w:r w:rsidRPr="002C77AF">
        <w:rPr>
          <w:rFonts w:ascii="Times New Roman" w:hAnsi="Times New Roman" w:cs="Times New Roman"/>
          <w:b/>
          <w:sz w:val="24"/>
          <w:szCs w:val="24"/>
          <w:u w:val="single"/>
        </w:rPr>
        <w:t xml:space="preserve"> a la Jefa de la Unidad de Adquisiciones y Contrataciones Institucionales. UACI</w:t>
      </w:r>
      <w:r w:rsidRPr="002C77AF">
        <w:rPr>
          <w:rFonts w:ascii="Times New Roman" w:hAnsi="Times New Roman" w:cs="Times New Roman"/>
          <w:sz w:val="24"/>
          <w:szCs w:val="24"/>
          <w:u w:val="single"/>
        </w:rPr>
        <w:t>., de esta municipalidad, para que realice los procesos correspondientes al suministro del materiales eléctrico, para la ejecución del pro</w:t>
      </w:r>
      <w:r>
        <w:rPr>
          <w:rFonts w:ascii="Times New Roman" w:hAnsi="Times New Roman" w:cs="Times New Roman"/>
          <w:sz w:val="24"/>
          <w:szCs w:val="24"/>
          <w:u w:val="single"/>
        </w:rPr>
        <w:t>-</w:t>
      </w:r>
      <w:proofErr w:type="spellStart"/>
      <w:r w:rsidRPr="002C77AF">
        <w:rPr>
          <w:rFonts w:ascii="Times New Roman" w:hAnsi="Times New Roman" w:cs="Times New Roman"/>
          <w:sz w:val="24"/>
          <w:szCs w:val="24"/>
          <w:u w:val="single"/>
        </w:rPr>
        <w:t>yecto</w:t>
      </w:r>
      <w:proofErr w:type="spellEnd"/>
      <w:r w:rsidRPr="002C77AF">
        <w:rPr>
          <w:rFonts w:ascii="Times New Roman" w:hAnsi="Times New Roman" w:cs="Times New Roman"/>
          <w:sz w:val="24"/>
          <w:szCs w:val="24"/>
          <w:u w:val="single"/>
        </w:rPr>
        <w:t>: “Mantenimiento y Ampliación de Alumbrado Público 2022, San Luis La Herradura”</w:t>
      </w:r>
      <w:r w:rsidRPr="002C77AF">
        <w:rPr>
          <w:rFonts w:ascii="Times New Roman" w:eastAsia="Gulim" w:hAnsi="Times New Roman" w:cs="Times New Roman"/>
          <w:sz w:val="24"/>
          <w:szCs w:val="24"/>
          <w:u w:val="single"/>
        </w:rPr>
        <w:t>, Departamento de La Paz”</w:t>
      </w:r>
      <w:r w:rsidRPr="002C77AF">
        <w:rPr>
          <w:rFonts w:ascii="Times New Roman" w:eastAsia="Gulim" w:hAnsi="Times New Roman" w:cs="Times New Roman"/>
          <w:sz w:val="24"/>
          <w:szCs w:val="24"/>
          <w:u w:val="single"/>
          <w:lang w:val="es-ES"/>
        </w:rPr>
        <w:t xml:space="preserve">; </w:t>
      </w:r>
      <w:r w:rsidRPr="002C77AF">
        <w:rPr>
          <w:rFonts w:ascii="Times New Roman" w:hAnsi="Times New Roman" w:cs="Times New Roman"/>
          <w:sz w:val="24"/>
          <w:szCs w:val="24"/>
          <w:u w:val="single"/>
        </w:rPr>
        <w:t xml:space="preserve">por Administración; de conformidad a la LACAP.; vigente. </w:t>
      </w:r>
      <w:proofErr w:type="spellStart"/>
      <w:r w:rsidRPr="002C77AF">
        <w:rPr>
          <w:rFonts w:ascii="Times New Roman" w:hAnsi="Times New Roman" w:cs="Times New Roman"/>
          <w:b/>
          <w:sz w:val="24"/>
          <w:szCs w:val="24"/>
          <w:u w:val="single"/>
        </w:rPr>
        <w:t>Tercero</w:t>
      </w:r>
      <w:proofErr w:type="gramStart"/>
      <w:r w:rsidRPr="002C77AF">
        <w:rPr>
          <w:rFonts w:ascii="Times New Roman" w:hAnsi="Times New Roman" w:cs="Times New Roman"/>
          <w:b/>
          <w:sz w:val="24"/>
          <w:szCs w:val="24"/>
          <w:u w:val="single"/>
        </w:rPr>
        <w:t>:</w:t>
      </w:r>
      <w:r w:rsidRPr="002C77AF">
        <w:rPr>
          <w:rFonts w:ascii="Times New Roman" w:eastAsia="Gulim" w:hAnsi="Times New Roman" w:cs="Times New Roman"/>
          <w:sz w:val="24"/>
          <w:szCs w:val="24"/>
          <w:u w:val="single"/>
        </w:rPr>
        <w:t>Se</w:t>
      </w:r>
      <w:proofErr w:type="spellEnd"/>
      <w:proofErr w:type="gramEnd"/>
      <w:r w:rsidRPr="002C77AF">
        <w:rPr>
          <w:rFonts w:ascii="Times New Roman" w:eastAsia="Gulim" w:hAnsi="Times New Roman" w:cs="Times New Roman"/>
          <w:sz w:val="24"/>
          <w:szCs w:val="24"/>
          <w:u w:val="single"/>
        </w:rPr>
        <w:t xml:space="preserve"> </w:t>
      </w:r>
      <w:r w:rsidRPr="002C77AF">
        <w:rPr>
          <w:rFonts w:ascii="Times New Roman" w:hAnsi="Times New Roman" w:cs="Times New Roman"/>
          <w:sz w:val="24"/>
          <w:szCs w:val="24"/>
          <w:u w:val="single"/>
        </w:rPr>
        <w:t>Autoriza al Tesorero Municipal, para la erogación de fondos del Fondo para el Desarrollo Económico y Social 1.5% FODES. Libre Disponibilidad o Fondos Propios; por la cantidad de:</w:t>
      </w:r>
      <w:r w:rsidRPr="002C77AF">
        <w:rPr>
          <w:rFonts w:ascii="Times New Roman" w:eastAsia="Gulim" w:hAnsi="Times New Roman" w:cs="Times New Roman"/>
          <w:b/>
          <w:sz w:val="24"/>
          <w:szCs w:val="24"/>
          <w:u w:val="single"/>
        </w:rPr>
        <w:t xml:space="preserve"> Diecinueve mil cuatrocientos sesenta y uno 75/100 Dólares </w:t>
      </w:r>
      <w:proofErr w:type="spellStart"/>
      <w:r w:rsidRPr="002C77AF">
        <w:rPr>
          <w:rFonts w:ascii="Times New Roman" w:eastAsia="Gulim" w:hAnsi="Times New Roman" w:cs="Times New Roman"/>
          <w:b/>
          <w:sz w:val="24"/>
          <w:szCs w:val="24"/>
          <w:u w:val="single"/>
        </w:rPr>
        <w:t>Estadouni</w:t>
      </w:r>
      <w:r>
        <w:rPr>
          <w:rFonts w:ascii="Times New Roman" w:eastAsia="Gulim" w:hAnsi="Times New Roman" w:cs="Times New Roman"/>
          <w:b/>
          <w:sz w:val="24"/>
          <w:szCs w:val="24"/>
          <w:u w:val="single"/>
        </w:rPr>
        <w:t>-</w:t>
      </w:r>
      <w:r w:rsidRPr="002C77AF">
        <w:rPr>
          <w:rFonts w:ascii="Times New Roman" w:eastAsia="Gulim" w:hAnsi="Times New Roman" w:cs="Times New Roman"/>
          <w:b/>
          <w:sz w:val="24"/>
          <w:szCs w:val="24"/>
          <w:u w:val="single"/>
        </w:rPr>
        <w:t>denses</w:t>
      </w:r>
      <w:proofErr w:type="spellEnd"/>
      <w:r w:rsidRPr="002C77AF">
        <w:rPr>
          <w:rFonts w:ascii="Times New Roman" w:eastAsia="Gulim" w:hAnsi="Times New Roman" w:cs="Times New Roman"/>
          <w:b/>
          <w:sz w:val="24"/>
          <w:szCs w:val="24"/>
          <w:u w:val="single"/>
        </w:rPr>
        <w:t xml:space="preserve">; ($ 19,461.75); </w:t>
      </w:r>
      <w:r w:rsidRPr="002C77AF">
        <w:rPr>
          <w:rFonts w:ascii="Times New Roman" w:hAnsi="Times New Roman" w:cs="Times New Roman"/>
          <w:sz w:val="24"/>
          <w:szCs w:val="24"/>
          <w:u w:val="single"/>
        </w:rPr>
        <w:t xml:space="preserve">de conformidad a la documentación legal que se le presente, gasto que será aplicado al presupuesto municipal vigente. </w:t>
      </w:r>
      <w:r w:rsidRPr="002C77AF">
        <w:rPr>
          <w:rFonts w:ascii="Times New Roman" w:hAnsi="Times New Roman" w:cs="Times New Roman"/>
          <w:b/>
          <w:sz w:val="24"/>
          <w:szCs w:val="24"/>
          <w:u w:val="single"/>
        </w:rPr>
        <w:t>Cuarto: Se</w:t>
      </w:r>
      <w:r w:rsidRPr="002C77AF">
        <w:rPr>
          <w:rFonts w:ascii="Times New Roman" w:hAnsi="Times New Roman" w:cs="Times New Roman"/>
          <w:sz w:val="24"/>
          <w:szCs w:val="24"/>
          <w:u w:val="single"/>
        </w:rPr>
        <w:t xml:space="preserve"> Autoriza al Tesorero </w:t>
      </w:r>
      <w:proofErr w:type="spellStart"/>
      <w:r w:rsidRPr="002C77AF">
        <w:rPr>
          <w:rFonts w:ascii="Times New Roman" w:hAnsi="Times New Roman" w:cs="Times New Roman"/>
          <w:sz w:val="24"/>
          <w:szCs w:val="24"/>
          <w:u w:val="single"/>
        </w:rPr>
        <w:t>Muni</w:t>
      </w:r>
      <w:r>
        <w:rPr>
          <w:rFonts w:ascii="Times New Roman" w:hAnsi="Times New Roman" w:cs="Times New Roman"/>
          <w:sz w:val="24"/>
          <w:szCs w:val="24"/>
          <w:u w:val="single"/>
        </w:rPr>
        <w:t>-</w:t>
      </w:r>
      <w:r w:rsidRPr="002C77AF">
        <w:rPr>
          <w:rFonts w:ascii="Times New Roman" w:hAnsi="Times New Roman" w:cs="Times New Roman"/>
          <w:sz w:val="24"/>
          <w:szCs w:val="24"/>
          <w:u w:val="single"/>
        </w:rPr>
        <w:t>cipal</w:t>
      </w:r>
      <w:proofErr w:type="spellEnd"/>
      <w:r w:rsidRPr="002C77AF">
        <w:rPr>
          <w:rFonts w:ascii="Times New Roman" w:hAnsi="Times New Roman" w:cs="Times New Roman"/>
          <w:sz w:val="24"/>
          <w:szCs w:val="24"/>
          <w:u w:val="single"/>
        </w:rPr>
        <w:t xml:space="preserve">, César Alonso Villalta Reyes, para que gestione en Banco Hipotecario, Sucursal </w:t>
      </w:r>
      <w:proofErr w:type="spellStart"/>
      <w:r w:rsidRPr="002C77AF">
        <w:rPr>
          <w:rFonts w:ascii="Times New Roman" w:hAnsi="Times New Roman" w:cs="Times New Roman"/>
          <w:sz w:val="24"/>
          <w:szCs w:val="24"/>
          <w:u w:val="single"/>
        </w:rPr>
        <w:t>Aero</w:t>
      </w:r>
      <w:proofErr w:type="spellEnd"/>
      <w:r>
        <w:rPr>
          <w:rFonts w:ascii="Times New Roman" w:hAnsi="Times New Roman" w:cs="Times New Roman"/>
          <w:sz w:val="24"/>
          <w:szCs w:val="24"/>
          <w:u w:val="single"/>
        </w:rPr>
        <w:t>-</w:t>
      </w:r>
      <w:r w:rsidRPr="002C77AF">
        <w:rPr>
          <w:rFonts w:ascii="Times New Roman" w:hAnsi="Times New Roman" w:cs="Times New Roman"/>
          <w:sz w:val="24"/>
          <w:szCs w:val="24"/>
          <w:u w:val="single"/>
        </w:rPr>
        <w:t>puerto, Apertura de Cuenta Corriente para la “Mantenimiento y Ampliación de Alumbrado Público 2022, San Luis La Herradura”;</w:t>
      </w:r>
      <w:r w:rsidRPr="002C77AF">
        <w:rPr>
          <w:rFonts w:ascii="Times New Roman" w:eastAsia="Gulim" w:hAnsi="Times New Roman" w:cs="Times New Roman"/>
          <w:sz w:val="24"/>
          <w:szCs w:val="24"/>
          <w:u w:val="single"/>
        </w:rPr>
        <w:t xml:space="preserve"> </w:t>
      </w:r>
      <w:r w:rsidRPr="002C77AF">
        <w:rPr>
          <w:rFonts w:ascii="Times New Roman" w:eastAsia="Gulim" w:hAnsi="Times New Roman" w:cs="Times New Roman"/>
          <w:sz w:val="24"/>
          <w:szCs w:val="24"/>
          <w:u w:val="single"/>
        </w:rPr>
        <w:lastRenderedPageBreak/>
        <w:t xml:space="preserve">Departamento de La Paz; con un monto inicial </w:t>
      </w:r>
      <w:proofErr w:type="spellStart"/>
      <w:r w:rsidRPr="002C77AF">
        <w:rPr>
          <w:rFonts w:ascii="Times New Roman" w:eastAsia="Gulim" w:hAnsi="Times New Roman" w:cs="Times New Roman"/>
          <w:sz w:val="24"/>
          <w:szCs w:val="24"/>
          <w:u w:val="single"/>
        </w:rPr>
        <w:t>de:</w:t>
      </w:r>
      <w:r w:rsidRPr="002C77AF">
        <w:rPr>
          <w:rFonts w:ascii="Times New Roman" w:eastAsia="Gulim" w:hAnsi="Times New Roman" w:cs="Times New Roman"/>
          <w:b/>
          <w:sz w:val="24"/>
          <w:szCs w:val="24"/>
          <w:u w:val="single"/>
        </w:rPr>
        <w:t>Cinco</w:t>
      </w:r>
      <w:proofErr w:type="spellEnd"/>
      <w:r w:rsidRPr="002C77AF">
        <w:rPr>
          <w:rFonts w:ascii="Times New Roman" w:eastAsia="Gulim" w:hAnsi="Times New Roman" w:cs="Times New Roman"/>
          <w:b/>
          <w:sz w:val="24"/>
          <w:szCs w:val="24"/>
          <w:u w:val="single"/>
        </w:rPr>
        <w:t xml:space="preserve"> mil 00/100 Dólares Estadounidenses; ($ 5,000.00);</w:t>
      </w:r>
      <w:r w:rsidRPr="002C77AF">
        <w:rPr>
          <w:rFonts w:ascii="Times New Roman" w:hAnsi="Times New Roman" w:cs="Times New Roman"/>
          <w:sz w:val="24"/>
          <w:szCs w:val="24"/>
          <w:u w:val="single"/>
        </w:rPr>
        <w:t xml:space="preserve">Provenientes de Fondos 1.5% FODES. Libre Disponibilidad o Fondos Propios, y para la erogación de fondos de </w:t>
      </w:r>
      <w:proofErr w:type="spellStart"/>
      <w:r w:rsidRPr="002C77AF">
        <w:rPr>
          <w:rFonts w:ascii="Times New Roman" w:hAnsi="Times New Roman" w:cs="Times New Roman"/>
          <w:sz w:val="24"/>
          <w:szCs w:val="24"/>
          <w:u w:val="single"/>
        </w:rPr>
        <w:t>conformi</w:t>
      </w:r>
      <w:proofErr w:type="spellEnd"/>
      <w:r>
        <w:rPr>
          <w:rFonts w:ascii="Times New Roman" w:hAnsi="Times New Roman" w:cs="Times New Roman"/>
          <w:sz w:val="24"/>
          <w:szCs w:val="24"/>
          <w:u w:val="single"/>
        </w:rPr>
        <w:t>-</w:t>
      </w:r>
      <w:r w:rsidRPr="002C77AF">
        <w:rPr>
          <w:rFonts w:ascii="Times New Roman" w:hAnsi="Times New Roman" w:cs="Times New Roman"/>
          <w:sz w:val="24"/>
          <w:szCs w:val="24"/>
          <w:u w:val="single"/>
        </w:rPr>
        <w:t xml:space="preserve">dad a la documentación legal que se le presente, gasto que será aplicado al presupuesto Municipal vigente. Nombrando como refrendarios de los cheques que emita el Tesorero Municipal, al Alcalde Municipal don Napoleón Armando </w:t>
      </w:r>
      <w:proofErr w:type="spellStart"/>
      <w:r w:rsidRPr="002C77AF">
        <w:rPr>
          <w:rFonts w:ascii="Times New Roman" w:hAnsi="Times New Roman" w:cs="Times New Roman"/>
          <w:sz w:val="24"/>
          <w:szCs w:val="24"/>
          <w:u w:val="single"/>
        </w:rPr>
        <w:t>Iraheta</w:t>
      </w:r>
      <w:proofErr w:type="spellEnd"/>
      <w:r w:rsidRPr="002C77AF">
        <w:rPr>
          <w:rFonts w:ascii="Times New Roman" w:hAnsi="Times New Roman" w:cs="Times New Roman"/>
          <w:sz w:val="24"/>
          <w:szCs w:val="24"/>
          <w:u w:val="single"/>
        </w:rPr>
        <w:t xml:space="preserve"> Jirón y al Cuarto Regidor Propietario, Licenciado Amílcar </w:t>
      </w:r>
      <w:proofErr w:type="spellStart"/>
      <w:r w:rsidRPr="002C77AF">
        <w:rPr>
          <w:rFonts w:ascii="Times New Roman" w:hAnsi="Times New Roman" w:cs="Times New Roman"/>
          <w:sz w:val="24"/>
          <w:szCs w:val="24"/>
          <w:u w:val="single"/>
        </w:rPr>
        <w:t>Steeven</w:t>
      </w:r>
      <w:proofErr w:type="spellEnd"/>
      <w:r w:rsidRPr="002C77AF">
        <w:rPr>
          <w:rFonts w:ascii="Times New Roman" w:hAnsi="Times New Roman" w:cs="Times New Roman"/>
          <w:sz w:val="24"/>
          <w:szCs w:val="24"/>
          <w:u w:val="single"/>
        </w:rPr>
        <w:t xml:space="preserve"> </w:t>
      </w:r>
      <w:proofErr w:type="spellStart"/>
      <w:r w:rsidRPr="002C77AF">
        <w:rPr>
          <w:rFonts w:ascii="Times New Roman" w:hAnsi="Times New Roman" w:cs="Times New Roman"/>
          <w:sz w:val="24"/>
          <w:szCs w:val="24"/>
          <w:u w:val="single"/>
        </w:rPr>
        <w:t>Efigenio</w:t>
      </w:r>
      <w:proofErr w:type="spellEnd"/>
      <w:r w:rsidRPr="002C77AF">
        <w:rPr>
          <w:rFonts w:ascii="Times New Roman" w:hAnsi="Times New Roman" w:cs="Times New Roman"/>
          <w:sz w:val="24"/>
          <w:szCs w:val="24"/>
          <w:u w:val="single"/>
        </w:rPr>
        <w:t xml:space="preserve"> </w:t>
      </w:r>
      <w:proofErr w:type="spellStart"/>
      <w:r w:rsidRPr="002C77AF">
        <w:rPr>
          <w:rFonts w:ascii="Times New Roman" w:hAnsi="Times New Roman" w:cs="Times New Roman"/>
          <w:sz w:val="24"/>
          <w:szCs w:val="24"/>
          <w:u w:val="single"/>
        </w:rPr>
        <w:t>Arias,como</w:t>
      </w:r>
      <w:proofErr w:type="spellEnd"/>
      <w:r w:rsidRPr="002C77AF">
        <w:rPr>
          <w:rFonts w:ascii="Times New Roman" w:hAnsi="Times New Roman" w:cs="Times New Roman"/>
          <w:sz w:val="24"/>
          <w:szCs w:val="24"/>
          <w:u w:val="single"/>
        </w:rPr>
        <w:t xml:space="preserve"> refrendarios de los cheques que emita El Tesorero Municipal señor César Alonso Villalta Reyes, en todo cheque serán necesaria dos firmas siendo indispensable la del Tesorero Municipal señor César Alonso Villalta Reyes.</w:t>
      </w:r>
      <w:r w:rsidRPr="002C77AF">
        <w:rPr>
          <w:rFonts w:ascii="Times New Roman" w:hAnsi="Times New Roman" w:cs="Times New Roman"/>
          <w:b/>
          <w:sz w:val="24"/>
          <w:szCs w:val="24"/>
          <w:u w:val="single"/>
        </w:rPr>
        <w:t xml:space="preserve"> Quinto:</w:t>
      </w:r>
      <w:r w:rsidRPr="002C77AF">
        <w:rPr>
          <w:rFonts w:ascii="Times New Roman" w:hAnsi="Times New Roman" w:cs="Times New Roman"/>
          <w:sz w:val="24"/>
          <w:szCs w:val="24"/>
          <w:u w:val="single"/>
        </w:rPr>
        <w:t xml:space="preserve"> Se nombra como administrador de órdenes de compra, al señor José Israel Rojas Martínez, Jefe de Mantenimiento Eléctrico de esta municipalidad. </w:t>
      </w:r>
      <w:r w:rsidRPr="002C77AF">
        <w:rPr>
          <w:rFonts w:ascii="Times New Roman" w:eastAsia="Times New Roman" w:hAnsi="Times New Roman" w:cs="Times New Roman"/>
          <w:b/>
          <w:sz w:val="24"/>
          <w:szCs w:val="24"/>
          <w:u w:val="single"/>
          <w:lang w:val="es-ES" w:eastAsia="es-ES"/>
        </w:rPr>
        <w:t>Sexto:</w:t>
      </w:r>
      <w:r w:rsidRPr="002C77AF">
        <w:rPr>
          <w:rFonts w:ascii="Times New Roman" w:eastAsia="Times New Roman" w:hAnsi="Times New Roman" w:cs="Times New Roman"/>
          <w:sz w:val="24"/>
          <w:szCs w:val="24"/>
          <w:u w:val="single"/>
          <w:lang w:val="es-ES" w:eastAsia="es-ES"/>
        </w:rPr>
        <w:t xml:space="preserve"> Certifíquese y comuníquese a la Unidad de Adquisi</w:t>
      </w:r>
      <w:r>
        <w:rPr>
          <w:rFonts w:ascii="Times New Roman" w:eastAsia="Times New Roman" w:hAnsi="Times New Roman" w:cs="Times New Roman"/>
          <w:sz w:val="24"/>
          <w:szCs w:val="24"/>
          <w:u w:val="single"/>
          <w:lang w:val="es-ES" w:eastAsia="es-ES"/>
        </w:rPr>
        <w:t>ciones y Contrataciones Institu</w:t>
      </w:r>
      <w:r w:rsidRPr="002C77AF">
        <w:rPr>
          <w:rFonts w:ascii="Times New Roman" w:eastAsia="Times New Roman" w:hAnsi="Times New Roman" w:cs="Times New Roman"/>
          <w:sz w:val="24"/>
          <w:szCs w:val="24"/>
          <w:u w:val="single"/>
          <w:lang w:val="es-ES" w:eastAsia="es-ES"/>
        </w:rPr>
        <w:t>cional y otras dependencias de esta Alcaldía Municipal, par</w:t>
      </w:r>
      <w:r>
        <w:rPr>
          <w:rFonts w:ascii="Times New Roman" w:eastAsia="Times New Roman" w:hAnsi="Times New Roman" w:cs="Times New Roman"/>
          <w:sz w:val="24"/>
          <w:szCs w:val="24"/>
          <w:u w:val="single"/>
          <w:lang w:val="es-ES" w:eastAsia="es-ES"/>
        </w:rPr>
        <w:t>a los efectos legales correspondientes……</w:t>
      </w:r>
    </w:p>
    <w:p w:rsidR="007937D9" w:rsidRDefault="007937D9" w:rsidP="007937D9">
      <w:pPr>
        <w:spacing w:after="0" w:line="240" w:lineRule="auto"/>
        <w:jc w:val="both"/>
        <w:rPr>
          <w:rFonts w:ascii="Times New Roman" w:hAnsi="Times New Roman" w:cs="Times New Roman"/>
          <w:b/>
          <w:bCs/>
          <w:color w:val="0000CC"/>
          <w:sz w:val="24"/>
          <w:szCs w:val="24"/>
          <w:u w:val="single"/>
        </w:rPr>
      </w:pPr>
    </w:p>
    <w:p w:rsidR="007937D9" w:rsidRPr="00B914CB" w:rsidRDefault="007937D9" w:rsidP="007937D9">
      <w:pPr>
        <w:spacing w:after="0" w:line="240" w:lineRule="auto"/>
        <w:jc w:val="both"/>
        <w:rPr>
          <w:rFonts w:ascii="Times New Roman" w:hAnsi="Times New Roman" w:cs="Times New Roman"/>
          <w:b/>
          <w:bCs/>
          <w:color w:val="0000CC"/>
          <w:sz w:val="24"/>
          <w:szCs w:val="24"/>
          <w:u w:val="single"/>
        </w:rPr>
      </w:pPr>
    </w:p>
    <w:p w:rsidR="007937D9" w:rsidRPr="00DC520A" w:rsidRDefault="007937D9" w:rsidP="007937D9">
      <w:pPr>
        <w:jc w:val="both"/>
        <w:rPr>
          <w:rFonts w:ascii="Times New Roman" w:hAnsi="Times New Roman" w:cs="Times New Roman"/>
          <w:b/>
          <w:sz w:val="23"/>
          <w:szCs w:val="23"/>
          <w:u w:val="single"/>
        </w:rPr>
      </w:pPr>
      <w:r w:rsidRPr="00DC520A">
        <w:rPr>
          <w:rFonts w:ascii="Times New Roman" w:hAnsi="Times New Roman" w:cs="Times New Roman"/>
          <w:b/>
          <w:bCs/>
          <w:sz w:val="23"/>
          <w:szCs w:val="23"/>
          <w:u w:val="single"/>
        </w:rPr>
        <w:t>ACUERDO NÚMERO CINCO:</w:t>
      </w:r>
      <w:r w:rsidRPr="00DC520A">
        <w:rPr>
          <w:rFonts w:ascii="Times New Roman" w:hAnsi="Times New Roman" w:cs="Times New Roman"/>
          <w:sz w:val="23"/>
          <w:szCs w:val="23"/>
          <w:u w:val="single"/>
        </w:rPr>
        <w:t xml:space="preserve"> La Municipalidad de Villa San Luis La Herradura, </w:t>
      </w:r>
      <w:proofErr w:type="spellStart"/>
      <w:r w:rsidRPr="00DC520A">
        <w:rPr>
          <w:rFonts w:ascii="Times New Roman" w:hAnsi="Times New Roman" w:cs="Times New Roman"/>
          <w:sz w:val="23"/>
          <w:szCs w:val="23"/>
          <w:u w:val="single"/>
        </w:rPr>
        <w:t>Depar-tamento</w:t>
      </w:r>
      <w:proofErr w:type="spellEnd"/>
      <w:r w:rsidRPr="00DC520A">
        <w:rPr>
          <w:rFonts w:ascii="Times New Roman" w:hAnsi="Times New Roman" w:cs="Times New Roman"/>
          <w:sz w:val="23"/>
          <w:szCs w:val="23"/>
          <w:u w:val="single"/>
        </w:rPr>
        <w:t xml:space="preserve"> de la Paz, </w:t>
      </w:r>
      <w:r w:rsidRPr="00DC520A">
        <w:rPr>
          <w:rFonts w:ascii="Times New Roman" w:hAnsi="Times New Roman" w:cs="Times New Roman"/>
          <w:b/>
          <w:sz w:val="23"/>
          <w:szCs w:val="23"/>
          <w:u w:val="single"/>
        </w:rPr>
        <w:t>Considerando: a)</w:t>
      </w:r>
      <w:r w:rsidRPr="00DC520A">
        <w:rPr>
          <w:rFonts w:ascii="Times New Roman" w:hAnsi="Times New Roman" w:cs="Times New Roman"/>
          <w:sz w:val="23"/>
          <w:szCs w:val="23"/>
          <w:u w:val="single"/>
        </w:rPr>
        <w:t xml:space="preserve">El escrito con fecha 24 de mayo del corriente año, presentado por parte del Ingeniero David Ernesto Henríquez, Director Ejecutivo del Instituto de Legalización de la Propiedad, </w:t>
      </w:r>
      <w:proofErr w:type="spellStart"/>
      <w:r w:rsidRPr="00DC520A">
        <w:rPr>
          <w:rFonts w:ascii="Times New Roman" w:hAnsi="Times New Roman" w:cs="Times New Roman"/>
          <w:sz w:val="23"/>
          <w:szCs w:val="23"/>
          <w:u w:val="single"/>
        </w:rPr>
        <w:t>ILP,</w:t>
      </w:r>
      <w:r w:rsidRPr="00DC520A">
        <w:rPr>
          <w:rFonts w:ascii="Times New Roman" w:hAnsi="Times New Roman" w:cs="Times New Roman"/>
          <w:sz w:val="23"/>
          <w:szCs w:val="23"/>
        </w:rPr>
        <w:t>recibido</w:t>
      </w:r>
      <w:proofErr w:type="spellEnd"/>
      <w:r w:rsidRPr="00DC520A">
        <w:rPr>
          <w:rFonts w:ascii="Times New Roman" w:hAnsi="Times New Roman" w:cs="Times New Roman"/>
          <w:sz w:val="23"/>
          <w:szCs w:val="23"/>
        </w:rPr>
        <w:t xml:space="preserve"> en esta municipalidad, el día viernes 27 de mayo del presente año; en la que solicita la DONACIÓN, de un área de 1,260.16 metros cuadrados de Zona Verde de </w:t>
      </w:r>
      <w:proofErr w:type="spellStart"/>
      <w:r w:rsidRPr="00DC520A">
        <w:rPr>
          <w:rFonts w:ascii="Times New Roman" w:hAnsi="Times New Roman" w:cs="Times New Roman"/>
          <w:sz w:val="23"/>
          <w:szCs w:val="23"/>
        </w:rPr>
        <w:t>Lotificación</w:t>
      </w:r>
      <w:proofErr w:type="spellEnd"/>
      <w:r w:rsidRPr="00DC520A">
        <w:rPr>
          <w:rFonts w:ascii="Times New Roman" w:hAnsi="Times New Roman" w:cs="Times New Roman"/>
          <w:sz w:val="23"/>
          <w:szCs w:val="23"/>
        </w:rPr>
        <w:t xml:space="preserve"> </w:t>
      </w:r>
      <w:r w:rsidRPr="00DC520A">
        <w:rPr>
          <w:rFonts w:ascii="Times New Roman" w:eastAsia="Gulim" w:hAnsi="Times New Roman" w:cs="Times New Roman"/>
          <w:sz w:val="23"/>
          <w:szCs w:val="23"/>
        </w:rPr>
        <w:t xml:space="preserve">El Castaño, propiedad de esta municipalidad, </w:t>
      </w:r>
      <w:r w:rsidRPr="00DC520A">
        <w:rPr>
          <w:rFonts w:ascii="Times New Roman" w:hAnsi="Times New Roman" w:cs="Times New Roman"/>
          <w:sz w:val="23"/>
          <w:szCs w:val="23"/>
        </w:rPr>
        <w:t xml:space="preserve">a favor del Estado y Gobierno de El Salvador, en el Ramo de Educación, Ciencia y Tecnología, </w:t>
      </w:r>
      <w:r w:rsidRPr="00DC520A">
        <w:rPr>
          <w:rFonts w:ascii="Times New Roman" w:eastAsia="Gulim" w:hAnsi="Times New Roman" w:cs="Times New Roman"/>
          <w:sz w:val="23"/>
          <w:szCs w:val="23"/>
        </w:rPr>
        <w:t xml:space="preserve">para la Construcción del “CENTRO ESCOLAR JORGE ALBERTO GONZÁLEZ SUVILLAGA”, con código de Infraestructura 60345, inscrito a favor de esta municipalidad, a la Matrícula 55044430 - 0000, del Registro de la Propiedad Raíz e Hipotecas del departamento de La </w:t>
      </w:r>
      <w:proofErr w:type="spellStart"/>
      <w:r w:rsidRPr="00DC520A">
        <w:rPr>
          <w:rFonts w:ascii="Times New Roman" w:eastAsia="Gulim" w:hAnsi="Times New Roman" w:cs="Times New Roman"/>
          <w:sz w:val="23"/>
          <w:szCs w:val="23"/>
        </w:rPr>
        <w:t>Paz.</w:t>
      </w:r>
      <w:r w:rsidRPr="00DC520A">
        <w:rPr>
          <w:rFonts w:ascii="Times New Roman" w:eastAsia="Gulim" w:hAnsi="Times New Roman" w:cs="Times New Roman"/>
          <w:b/>
          <w:sz w:val="23"/>
          <w:szCs w:val="23"/>
        </w:rPr>
        <w:t>b</w:t>
      </w:r>
      <w:proofErr w:type="spellEnd"/>
      <w:r w:rsidRPr="00DC520A">
        <w:rPr>
          <w:rFonts w:ascii="Times New Roman" w:eastAsia="Gulim" w:hAnsi="Times New Roman" w:cs="Times New Roman"/>
          <w:b/>
          <w:sz w:val="23"/>
          <w:szCs w:val="23"/>
        </w:rPr>
        <w:t>)</w:t>
      </w:r>
      <w:r w:rsidRPr="00DC520A">
        <w:rPr>
          <w:rFonts w:ascii="Times New Roman" w:hAnsi="Times New Roman" w:cs="Times New Roman"/>
          <w:bCs/>
          <w:sz w:val="23"/>
          <w:szCs w:val="23"/>
        </w:rPr>
        <w:t xml:space="preserve">Que con la construcción el Centro Escolar Jorge Alberto González </w:t>
      </w:r>
      <w:proofErr w:type="spellStart"/>
      <w:r w:rsidRPr="00DC520A">
        <w:rPr>
          <w:rFonts w:ascii="Times New Roman" w:hAnsi="Times New Roman" w:cs="Times New Roman"/>
          <w:bCs/>
          <w:sz w:val="23"/>
          <w:szCs w:val="23"/>
        </w:rPr>
        <w:t>Suvillaga</w:t>
      </w:r>
      <w:proofErr w:type="spellEnd"/>
      <w:r w:rsidRPr="00DC520A">
        <w:rPr>
          <w:rFonts w:ascii="Times New Roman" w:hAnsi="Times New Roman" w:cs="Times New Roman"/>
          <w:bCs/>
          <w:sz w:val="23"/>
          <w:szCs w:val="23"/>
        </w:rPr>
        <w:t>, se beneficiara a la comunidad estudiantil de Colonia La Zarcera y Caserío La Borda, ambas de</w:t>
      </w:r>
      <w:r>
        <w:rPr>
          <w:rFonts w:ascii="Times New Roman" w:hAnsi="Times New Roman" w:cs="Times New Roman"/>
          <w:bCs/>
          <w:sz w:val="23"/>
          <w:szCs w:val="23"/>
        </w:rPr>
        <w:t xml:space="preserve">l municipio de Villa San Luis La </w:t>
      </w:r>
      <w:proofErr w:type="spellStart"/>
      <w:r>
        <w:rPr>
          <w:rFonts w:ascii="Times New Roman" w:hAnsi="Times New Roman" w:cs="Times New Roman"/>
          <w:bCs/>
          <w:sz w:val="23"/>
          <w:szCs w:val="23"/>
        </w:rPr>
        <w:t>Herradura</w:t>
      </w:r>
      <w:r w:rsidRPr="00DC520A">
        <w:rPr>
          <w:rFonts w:ascii="Times New Roman" w:hAnsi="Times New Roman" w:cs="Times New Roman"/>
          <w:bCs/>
          <w:sz w:val="23"/>
          <w:szCs w:val="23"/>
        </w:rPr>
        <w:t>.</w:t>
      </w:r>
      <w:r w:rsidRPr="00DC520A">
        <w:rPr>
          <w:rFonts w:ascii="Times New Roman" w:hAnsi="Times New Roman" w:cs="Times New Roman"/>
          <w:b/>
          <w:sz w:val="23"/>
          <w:szCs w:val="23"/>
          <w:u w:val="single"/>
        </w:rPr>
        <w:t>Por</w:t>
      </w:r>
      <w:proofErr w:type="spellEnd"/>
      <w:r w:rsidRPr="00DC520A">
        <w:rPr>
          <w:rFonts w:ascii="Times New Roman" w:hAnsi="Times New Roman" w:cs="Times New Roman"/>
          <w:b/>
          <w:sz w:val="23"/>
          <w:szCs w:val="23"/>
          <w:u w:val="single"/>
        </w:rPr>
        <w:t xml:space="preserve"> Tanto:</w:t>
      </w:r>
      <w:r w:rsidRPr="00DC520A">
        <w:rPr>
          <w:rFonts w:ascii="Times New Roman" w:hAnsi="Times New Roman" w:cs="Times New Roman"/>
          <w:sz w:val="23"/>
          <w:szCs w:val="23"/>
        </w:rPr>
        <w:t xml:space="preserve"> El Concejo Municipal en uso de sus facultades que le confiere El Código Municipal. </w:t>
      </w:r>
      <w:r w:rsidRPr="00DC520A">
        <w:rPr>
          <w:rFonts w:ascii="Times New Roman" w:hAnsi="Times New Roman" w:cs="Times New Roman"/>
          <w:b/>
          <w:sz w:val="23"/>
          <w:szCs w:val="23"/>
          <w:u w:val="single"/>
        </w:rPr>
        <w:t xml:space="preserve">ACUERDA: Primero: </w:t>
      </w:r>
      <w:r w:rsidRPr="00DC520A">
        <w:rPr>
          <w:rFonts w:ascii="Times New Roman" w:hAnsi="Times New Roman" w:cs="Times New Roman"/>
          <w:sz w:val="23"/>
          <w:szCs w:val="23"/>
          <w:u w:val="single"/>
        </w:rPr>
        <w:t xml:space="preserve">Autorizar y Requerir a la Unidad de Contabilidad Municipal, que realice el respectivo registro del inmueble Zona Verde de </w:t>
      </w:r>
      <w:proofErr w:type="spellStart"/>
      <w:r w:rsidRPr="00DC520A">
        <w:rPr>
          <w:rFonts w:ascii="Times New Roman" w:hAnsi="Times New Roman" w:cs="Times New Roman"/>
          <w:sz w:val="23"/>
          <w:szCs w:val="23"/>
          <w:u w:val="single"/>
        </w:rPr>
        <w:t>Lotificación</w:t>
      </w:r>
      <w:proofErr w:type="spellEnd"/>
      <w:r w:rsidRPr="00DC520A">
        <w:rPr>
          <w:rFonts w:ascii="Times New Roman" w:hAnsi="Times New Roman" w:cs="Times New Roman"/>
          <w:sz w:val="23"/>
          <w:szCs w:val="23"/>
          <w:u w:val="single"/>
        </w:rPr>
        <w:t xml:space="preserve"> </w:t>
      </w:r>
      <w:r w:rsidRPr="00DC520A">
        <w:rPr>
          <w:rFonts w:ascii="Times New Roman" w:eastAsia="Gulim" w:hAnsi="Times New Roman" w:cs="Times New Roman"/>
          <w:sz w:val="23"/>
          <w:szCs w:val="23"/>
          <w:u w:val="single"/>
        </w:rPr>
        <w:t xml:space="preserve">El Castaño, Cantón La Anona, San Luis La Herradura, </w:t>
      </w:r>
      <w:r w:rsidRPr="00DC520A">
        <w:rPr>
          <w:rFonts w:ascii="Times New Roman" w:hAnsi="Times New Roman" w:cs="Times New Roman"/>
          <w:sz w:val="23"/>
          <w:szCs w:val="23"/>
          <w:u w:val="single"/>
        </w:rPr>
        <w:t xml:space="preserve">propiedad de esta municipalidad; para su posterior </w:t>
      </w:r>
      <w:proofErr w:type="spellStart"/>
      <w:r w:rsidRPr="00DC520A">
        <w:rPr>
          <w:rFonts w:ascii="Times New Roman" w:hAnsi="Times New Roman" w:cs="Times New Roman"/>
          <w:sz w:val="23"/>
          <w:szCs w:val="23"/>
          <w:u w:val="single"/>
        </w:rPr>
        <w:t>descargo.</w:t>
      </w:r>
      <w:r w:rsidRPr="00DC520A">
        <w:rPr>
          <w:rFonts w:ascii="Times New Roman" w:hAnsi="Times New Roman" w:cs="Times New Roman"/>
          <w:b/>
          <w:sz w:val="23"/>
          <w:szCs w:val="23"/>
          <w:u w:val="single"/>
        </w:rPr>
        <w:t>Segundo:</w:t>
      </w:r>
      <w:r w:rsidRPr="00DC520A">
        <w:rPr>
          <w:rFonts w:ascii="Times New Roman" w:hAnsi="Times New Roman" w:cs="Times New Roman"/>
          <w:b/>
          <w:bCs/>
          <w:sz w:val="23"/>
          <w:szCs w:val="23"/>
          <w:u w:val="single"/>
        </w:rPr>
        <w:t>Transferir</w:t>
      </w:r>
      <w:proofErr w:type="spellEnd"/>
      <w:r w:rsidRPr="00DC520A">
        <w:rPr>
          <w:rFonts w:ascii="Times New Roman" w:hAnsi="Times New Roman" w:cs="Times New Roman"/>
          <w:b/>
          <w:bCs/>
          <w:sz w:val="23"/>
          <w:szCs w:val="23"/>
          <w:u w:val="single"/>
        </w:rPr>
        <w:t xml:space="preserve"> </w:t>
      </w:r>
      <w:r w:rsidRPr="00DC520A">
        <w:rPr>
          <w:rFonts w:ascii="Times New Roman" w:hAnsi="Times New Roman" w:cs="Times New Roman"/>
          <w:sz w:val="23"/>
          <w:szCs w:val="23"/>
          <w:u w:val="single"/>
        </w:rPr>
        <w:t xml:space="preserve">el inmueble denominado: SEGREGACIÓN “CENTRO ESCOLAR JORGE ALBERTO GONZÁLEZ SUVILLAGA” con Matrícula </w:t>
      </w:r>
      <w:r w:rsidRPr="00DC520A">
        <w:rPr>
          <w:rFonts w:ascii="Times New Roman" w:eastAsia="Gulim" w:hAnsi="Times New Roman" w:cs="Times New Roman"/>
          <w:sz w:val="23"/>
          <w:szCs w:val="23"/>
          <w:u w:val="single"/>
        </w:rPr>
        <w:t xml:space="preserve">55044430 </w:t>
      </w:r>
      <w:r>
        <w:rPr>
          <w:rFonts w:ascii="Times New Roman" w:eastAsia="Gulim" w:hAnsi="Times New Roman" w:cs="Times New Roman"/>
          <w:sz w:val="23"/>
          <w:szCs w:val="23"/>
          <w:u w:val="single"/>
        </w:rPr>
        <w:t>-</w:t>
      </w:r>
      <w:r w:rsidRPr="00DC520A">
        <w:rPr>
          <w:rFonts w:ascii="Times New Roman" w:eastAsia="Gulim" w:hAnsi="Times New Roman" w:cs="Times New Roman"/>
          <w:sz w:val="23"/>
          <w:szCs w:val="23"/>
          <w:u w:val="single"/>
        </w:rPr>
        <w:t xml:space="preserve"> 0000, Parcela 57,</w:t>
      </w:r>
      <w:r w:rsidRPr="00DC520A">
        <w:rPr>
          <w:rFonts w:ascii="Times New Roman" w:hAnsi="Times New Roman" w:cs="Times New Roman"/>
          <w:sz w:val="23"/>
          <w:szCs w:val="23"/>
          <w:u w:val="single"/>
        </w:rPr>
        <w:t xml:space="preserve">con una extensión superficial de </w:t>
      </w:r>
      <w:r w:rsidRPr="00DC520A">
        <w:rPr>
          <w:rFonts w:ascii="Times New Roman" w:hAnsi="Times New Roman" w:cs="Times New Roman"/>
          <w:b/>
          <w:sz w:val="23"/>
          <w:szCs w:val="23"/>
          <w:u w:val="single"/>
        </w:rPr>
        <w:t xml:space="preserve">UN MIL DOSCIENTOS SESENTA PUNTO DIECISEIS METROS </w:t>
      </w:r>
      <w:proofErr w:type="spellStart"/>
      <w:r w:rsidRPr="00DC520A">
        <w:rPr>
          <w:rFonts w:ascii="Times New Roman" w:hAnsi="Times New Roman" w:cs="Times New Roman"/>
          <w:b/>
          <w:sz w:val="23"/>
          <w:szCs w:val="23"/>
          <w:u w:val="single"/>
        </w:rPr>
        <w:t>CUADRADOS,</w:t>
      </w:r>
      <w:r w:rsidRPr="00DC520A">
        <w:rPr>
          <w:rFonts w:ascii="Times New Roman" w:hAnsi="Times New Roman" w:cs="Times New Roman"/>
          <w:sz w:val="23"/>
          <w:szCs w:val="23"/>
          <w:u w:val="single"/>
        </w:rPr>
        <w:t>por</w:t>
      </w:r>
      <w:proofErr w:type="spellEnd"/>
      <w:r w:rsidRPr="00DC520A">
        <w:rPr>
          <w:rFonts w:ascii="Times New Roman" w:hAnsi="Times New Roman" w:cs="Times New Roman"/>
          <w:sz w:val="23"/>
          <w:szCs w:val="23"/>
          <w:u w:val="single"/>
        </w:rPr>
        <w:t xml:space="preserve"> un valor de: </w:t>
      </w:r>
      <w:r>
        <w:rPr>
          <w:rFonts w:ascii="Times New Roman" w:hAnsi="Times New Roman" w:cs="Times New Roman"/>
          <w:sz w:val="23"/>
          <w:szCs w:val="23"/>
          <w:u w:val="single"/>
        </w:rPr>
        <w:t xml:space="preserve">Un mil ochocientos tres 00/100 </w:t>
      </w:r>
      <w:proofErr w:type="spellStart"/>
      <w:r>
        <w:rPr>
          <w:rFonts w:ascii="Times New Roman" w:hAnsi="Times New Roman" w:cs="Times New Roman"/>
          <w:sz w:val="23"/>
          <w:szCs w:val="23"/>
          <w:u w:val="single"/>
        </w:rPr>
        <w:t>DólaresEstadouni-denses</w:t>
      </w:r>
      <w:proofErr w:type="spellEnd"/>
      <w:r>
        <w:rPr>
          <w:rFonts w:ascii="Times New Roman" w:hAnsi="Times New Roman" w:cs="Times New Roman"/>
          <w:sz w:val="23"/>
          <w:szCs w:val="23"/>
          <w:u w:val="single"/>
        </w:rPr>
        <w:t xml:space="preserve"> (</w:t>
      </w:r>
      <w:r w:rsidRPr="00DC520A">
        <w:rPr>
          <w:rFonts w:ascii="Times New Roman" w:hAnsi="Times New Roman" w:cs="Times New Roman"/>
          <w:sz w:val="23"/>
          <w:szCs w:val="23"/>
          <w:u w:val="single"/>
        </w:rPr>
        <w:t>$1,803.00</w:t>
      </w:r>
      <w:r>
        <w:rPr>
          <w:rFonts w:ascii="Times New Roman" w:hAnsi="Times New Roman" w:cs="Times New Roman"/>
          <w:sz w:val="23"/>
          <w:szCs w:val="23"/>
          <w:u w:val="single"/>
        </w:rPr>
        <w:t>)</w:t>
      </w:r>
      <w:r w:rsidRPr="00DC520A">
        <w:rPr>
          <w:rFonts w:ascii="Times New Roman" w:hAnsi="Times New Roman" w:cs="Times New Roman"/>
          <w:sz w:val="23"/>
          <w:szCs w:val="23"/>
          <w:u w:val="single"/>
        </w:rPr>
        <w:t xml:space="preserve">;equivalente a un mil ochocientos tres punto cero varas cuadradas. El vértice </w:t>
      </w:r>
      <w:proofErr w:type="spellStart"/>
      <w:r w:rsidRPr="00DC520A">
        <w:rPr>
          <w:rFonts w:ascii="Times New Roman" w:hAnsi="Times New Roman" w:cs="Times New Roman"/>
          <w:sz w:val="23"/>
          <w:szCs w:val="23"/>
          <w:u w:val="single"/>
        </w:rPr>
        <w:t>Nor</w:t>
      </w:r>
      <w:proofErr w:type="spellEnd"/>
      <w:r w:rsidRPr="00DC520A">
        <w:rPr>
          <w:rFonts w:ascii="Times New Roman" w:hAnsi="Times New Roman" w:cs="Times New Roman"/>
          <w:sz w:val="23"/>
          <w:szCs w:val="23"/>
          <w:u w:val="single"/>
        </w:rPr>
        <w:t xml:space="preserve"> Poniente que es el punto de partida de la descripción técnica tiene las siguientes coordenadas: NORTE doscientos cuarenta y ocho mil setecientos sesenta y uno punto veintidós, ESTE </w:t>
      </w:r>
      <w:proofErr w:type="spellStart"/>
      <w:r w:rsidRPr="00DC520A">
        <w:rPr>
          <w:rFonts w:ascii="Times New Roman" w:hAnsi="Times New Roman" w:cs="Times New Roman"/>
          <w:sz w:val="23"/>
          <w:szCs w:val="23"/>
          <w:u w:val="single"/>
        </w:rPr>
        <w:t>quinientoscinco</w:t>
      </w:r>
      <w:proofErr w:type="spellEnd"/>
      <w:r w:rsidRPr="00DC520A">
        <w:rPr>
          <w:rFonts w:ascii="Times New Roman" w:hAnsi="Times New Roman" w:cs="Times New Roman"/>
          <w:sz w:val="23"/>
          <w:szCs w:val="23"/>
          <w:u w:val="single"/>
        </w:rPr>
        <w:t xml:space="preserve"> mil trescientos veintiuno punto cincuenta y ocho. </w:t>
      </w:r>
      <w:r w:rsidRPr="00DC520A">
        <w:rPr>
          <w:rFonts w:ascii="Times New Roman" w:hAnsi="Times New Roman" w:cs="Times New Roman"/>
          <w:b/>
          <w:sz w:val="23"/>
          <w:szCs w:val="23"/>
          <w:u w:val="single"/>
        </w:rPr>
        <w:t xml:space="preserve">LINDERONORTE: </w:t>
      </w:r>
      <w:proofErr w:type="spellStart"/>
      <w:r w:rsidRPr="00DC520A">
        <w:rPr>
          <w:rFonts w:ascii="Times New Roman" w:hAnsi="Times New Roman" w:cs="Times New Roman"/>
          <w:sz w:val="23"/>
          <w:szCs w:val="23"/>
          <w:u w:val="single"/>
        </w:rPr>
        <w:t>Partien</w:t>
      </w:r>
      <w:proofErr w:type="spellEnd"/>
      <w:r>
        <w:rPr>
          <w:rFonts w:ascii="Times New Roman" w:hAnsi="Times New Roman" w:cs="Times New Roman"/>
          <w:sz w:val="23"/>
          <w:szCs w:val="23"/>
          <w:u w:val="single"/>
        </w:rPr>
        <w:t>-</w:t>
      </w:r>
      <w:r w:rsidRPr="00DC520A">
        <w:rPr>
          <w:rFonts w:ascii="Times New Roman" w:hAnsi="Times New Roman" w:cs="Times New Roman"/>
          <w:sz w:val="23"/>
          <w:szCs w:val="23"/>
          <w:u w:val="single"/>
        </w:rPr>
        <w:t xml:space="preserve">do del vértice </w:t>
      </w:r>
      <w:proofErr w:type="spellStart"/>
      <w:r w:rsidRPr="00DC520A">
        <w:rPr>
          <w:rFonts w:ascii="Times New Roman" w:hAnsi="Times New Roman" w:cs="Times New Roman"/>
          <w:sz w:val="23"/>
          <w:szCs w:val="23"/>
          <w:u w:val="single"/>
        </w:rPr>
        <w:t>Nor</w:t>
      </w:r>
      <w:proofErr w:type="spellEnd"/>
      <w:r w:rsidRPr="00DC520A">
        <w:rPr>
          <w:rFonts w:ascii="Times New Roman" w:hAnsi="Times New Roman" w:cs="Times New Roman"/>
          <w:sz w:val="23"/>
          <w:szCs w:val="23"/>
          <w:u w:val="single"/>
        </w:rPr>
        <w:t xml:space="preserve"> Poniente está formado por un tramo con los siguientes rumbos y distancias: Tramo uno, Sur setenta y ocho </w:t>
      </w:r>
      <w:proofErr w:type="spellStart"/>
      <w:r w:rsidRPr="00DC520A">
        <w:rPr>
          <w:rFonts w:ascii="Times New Roman" w:hAnsi="Times New Roman" w:cs="Times New Roman"/>
          <w:sz w:val="23"/>
          <w:szCs w:val="23"/>
          <w:u w:val="single"/>
        </w:rPr>
        <w:t>gradoscuarenta</w:t>
      </w:r>
      <w:proofErr w:type="spellEnd"/>
      <w:r w:rsidRPr="00DC520A">
        <w:rPr>
          <w:rFonts w:ascii="Times New Roman" w:hAnsi="Times New Roman" w:cs="Times New Roman"/>
          <w:sz w:val="23"/>
          <w:szCs w:val="23"/>
          <w:u w:val="single"/>
        </w:rPr>
        <w:t xml:space="preserve"> y seis minutos veintidós segundos, Este con una distancia de veintidós punto cuarenta y siete metros; colindando </w:t>
      </w:r>
      <w:proofErr w:type="spellStart"/>
      <w:r w:rsidRPr="00DC520A">
        <w:rPr>
          <w:rFonts w:ascii="Times New Roman" w:hAnsi="Times New Roman" w:cs="Times New Roman"/>
          <w:sz w:val="23"/>
          <w:szCs w:val="23"/>
          <w:u w:val="single"/>
        </w:rPr>
        <w:t>con</w:t>
      </w:r>
      <w:r w:rsidRPr="00DC520A">
        <w:rPr>
          <w:rFonts w:ascii="Times New Roman" w:hAnsi="Times New Roman" w:cs="Times New Roman"/>
          <w:b/>
          <w:sz w:val="23"/>
          <w:szCs w:val="23"/>
          <w:u w:val="single"/>
        </w:rPr>
        <w:t>JORGE</w:t>
      </w:r>
      <w:proofErr w:type="spellEnd"/>
      <w:r w:rsidRPr="00DC520A">
        <w:rPr>
          <w:rFonts w:ascii="Times New Roman" w:hAnsi="Times New Roman" w:cs="Times New Roman"/>
          <w:b/>
          <w:sz w:val="23"/>
          <w:szCs w:val="23"/>
          <w:u w:val="single"/>
        </w:rPr>
        <w:t xml:space="preserve"> ALBERTO GONZÁLEZ SUVILLAGA, con calle de por </w:t>
      </w:r>
      <w:proofErr w:type="spellStart"/>
      <w:r w:rsidRPr="00DC520A">
        <w:rPr>
          <w:rFonts w:ascii="Times New Roman" w:hAnsi="Times New Roman" w:cs="Times New Roman"/>
          <w:b/>
          <w:sz w:val="23"/>
          <w:szCs w:val="23"/>
          <w:u w:val="single"/>
        </w:rPr>
        <w:t>medio.LINDERO</w:t>
      </w:r>
      <w:proofErr w:type="spellEnd"/>
      <w:r w:rsidRPr="00DC520A">
        <w:rPr>
          <w:rFonts w:ascii="Times New Roman" w:hAnsi="Times New Roman" w:cs="Times New Roman"/>
          <w:b/>
          <w:sz w:val="23"/>
          <w:szCs w:val="23"/>
          <w:u w:val="single"/>
        </w:rPr>
        <w:t xml:space="preserve"> ORIENTE:</w:t>
      </w:r>
      <w:r w:rsidRPr="00DC520A">
        <w:rPr>
          <w:rFonts w:ascii="Times New Roman" w:hAnsi="Times New Roman" w:cs="Times New Roman"/>
          <w:sz w:val="23"/>
          <w:szCs w:val="23"/>
          <w:u w:val="single"/>
        </w:rPr>
        <w:t xml:space="preserve"> Partiendo del vértice </w:t>
      </w:r>
      <w:proofErr w:type="spellStart"/>
      <w:r w:rsidRPr="00DC520A">
        <w:rPr>
          <w:rFonts w:ascii="Times New Roman" w:hAnsi="Times New Roman" w:cs="Times New Roman"/>
          <w:sz w:val="23"/>
          <w:szCs w:val="23"/>
          <w:u w:val="single"/>
        </w:rPr>
        <w:t>Nor</w:t>
      </w:r>
      <w:proofErr w:type="spellEnd"/>
      <w:r w:rsidRPr="00DC520A">
        <w:rPr>
          <w:rFonts w:ascii="Times New Roman" w:hAnsi="Times New Roman" w:cs="Times New Roman"/>
          <w:sz w:val="23"/>
          <w:szCs w:val="23"/>
          <w:u w:val="single"/>
        </w:rPr>
        <w:t xml:space="preserve"> Oriente está formado por un tramo con los siguientes rumbos y distancias: Tramo uno, Sur diez grados veinticuatro minutos cero cinco segundos, Oeste con una distancia de cuarenta </w:t>
      </w:r>
      <w:proofErr w:type="spellStart"/>
      <w:r w:rsidRPr="00DC520A">
        <w:rPr>
          <w:rFonts w:ascii="Times New Roman" w:hAnsi="Times New Roman" w:cs="Times New Roman"/>
          <w:sz w:val="23"/>
          <w:szCs w:val="23"/>
          <w:u w:val="single"/>
        </w:rPr>
        <w:t>ysiete</w:t>
      </w:r>
      <w:proofErr w:type="spellEnd"/>
      <w:r w:rsidRPr="00DC520A">
        <w:rPr>
          <w:rFonts w:ascii="Times New Roman" w:hAnsi="Times New Roman" w:cs="Times New Roman"/>
          <w:sz w:val="23"/>
          <w:szCs w:val="23"/>
          <w:u w:val="single"/>
        </w:rPr>
        <w:t xml:space="preserve"> punto cero </w:t>
      </w:r>
      <w:proofErr w:type="spellStart"/>
      <w:r w:rsidRPr="00DC520A">
        <w:rPr>
          <w:rFonts w:ascii="Times New Roman" w:hAnsi="Times New Roman" w:cs="Times New Roman"/>
          <w:sz w:val="23"/>
          <w:szCs w:val="23"/>
          <w:u w:val="single"/>
        </w:rPr>
        <w:t>cero</w:t>
      </w:r>
      <w:proofErr w:type="spellEnd"/>
      <w:r w:rsidRPr="00DC520A">
        <w:rPr>
          <w:rFonts w:ascii="Times New Roman" w:hAnsi="Times New Roman" w:cs="Times New Roman"/>
          <w:sz w:val="23"/>
          <w:szCs w:val="23"/>
          <w:u w:val="single"/>
        </w:rPr>
        <w:t xml:space="preserve"> metros; colindando con </w:t>
      </w:r>
      <w:r w:rsidRPr="00DC520A">
        <w:rPr>
          <w:rFonts w:ascii="Times New Roman" w:hAnsi="Times New Roman" w:cs="Times New Roman"/>
          <w:b/>
          <w:sz w:val="23"/>
          <w:szCs w:val="23"/>
          <w:u w:val="single"/>
        </w:rPr>
        <w:t xml:space="preserve">MUNICIPIO DE SAN LUIS LA </w:t>
      </w:r>
    </w:p>
    <w:p w:rsidR="007937D9" w:rsidRPr="002C77AF" w:rsidRDefault="007937D9" w:rsidP="007937D9">
      <w:pPr>
        <w:jc w:val="both"/>
        <w:rPr>
          <w:rFonts w:ascii="Times New Roman" w:hAnsi="Times New Roman" w:cs="Times New Roman"/>
          <w:b/>
          <w:sz w:val="24"/>
          <w:szCs w:val="24"/>
          <w:u w:val="single"/>
        </w:rPr>
      </w:pPr>
      <w:r w:rsidRPr="002C77AF">
        <w:rPr>
          <w:rFonts w:ascii="Times New Roman" w:hAnsi="Times New Roman" w:cs="Times New Roman"/>
          <w:b/>
          <w:sz w:val="24"/>
          <w:szCs w:val="24"/>
          <w:u w:val="single"/>
        </w:rPr>
        <w:lastRenderedPageBreak/>
        <w:t>HERRADURA (RESTO)</w:t>
      </w:r>
      <w:proofErr w:type="gramStart"/>
      <w:r w:rsidRPr="002C77AF">
        <w:rPr>
          <w:rFonts w:ascii="Times New Roman" w:hAnsi="Times New Roman" w:cs="Times New Roman"/>
          <w:b/>
          <w:sz w:val="24"/>
          <w:szCs w:val="24"/>
          <w:u w:val="single"/>
        </w:rPr>
        <w:t>,</w:t>
      </w:r>
      <w:r w:rsidRPr="002C77AF">
        <w:rPr>
          <w:rFonts w:ascii="Times New Roman" w:hAnsi="Times New Roman" w:cs="Times New Roman"/>
          <w:sz w:val="24"/>
          <w:szCs w:val="24"/>
          <w:u w:val="single"/>
        </w:rPr>
        <w:t>con</w:t>
      </w:r>
      <w:proofErr w:type="gramEnd"/>
      <w:r w:rsidRPr="002C77AF">
        <w:rPr>
          <w:rFonts w:ascii="Times New Roman" w:hAnsi="Times New Roman" w:cs="Times New Roman"/>
          <w:sz w:val="24"/>
          <w:szCs w:val="24"/>
          <w:u w:val="single"/>
        </w:rPr>
        <w:t xml:space="preserve"> mojones de por medio. </w:t>
      </w:r>
      <w:r w:rsidRPr="002C77AF">
        <w:rPr>
          <w:rFonts w:ascii="Times New Roman" w:hAnsi="Times New Roman" w:cs="Times New Roman"/>
          <w:b/>
          <w:sz w:val="24"/>
          <w:szCs w:val="24"/>
          <w:u w:val="single"/>
        </w:rPr>
        <w:t xml:space="preserve">LINDERO </w:t>
      </w:r>
      <w:proofErr w:type="spellStart"/>
      <w:r w:rsidRPr="002C77AF">
        <w:rPr>
          <w:rFonts w:ascii="Times New Roman" w:hAnsi="Times New Roman" w:cs="Times New Roman"/>
          <w:b/>
          <w:sz w:val="24"/>
          <w:szCs w:val="24"/>
          <w:u w:val="single"/>
        </w:rPr>
        <w:t>SUR:</w:t>
      </w:r>
      <w:r w:rsidRPr="002C77AF">
        <w:rPr>
          <w:rFonts w:ascii="Times New Roman" w:hAnsi="Times New Roman" w:cs="Times New Roman"/>
          <w:sz w:val="24"/>
          <w:szCs w:val="24"/>
          <w:u w:val="single"/>
        </w:rPr>
        <w:t>Partiendo</w:t>
      </w:r>
      <w:proofErr w:type="spellEnd"/>
      <w:r w:rsidRPr="002C77AF">
        <w:rPr>
          <w:rFonts w:ascii="Times New Roman" w:hAnsi="Times New Roman" w:cs="Times New Roman"/>
          <w:sz w:val="24"/>
          <w:szCs w:val="24"/>
          <w:u w:val="single"/>
        </w:rPr>
        <w:t xml:space="preserve"> del vértice Sur Oriente está formado por dos tramos con los siguientes rumbos y distancias: Tramo Uno Norte setenta y ocho grados cuarenta y seis minutos veintiún segundos, Oeste con una distancia de veintidós punto cincuenta y seis metros; Tramo Dos, segmento circular con una longitud de cuerda de seis punto treinta y seis metros y un rumbo para la misma de Norte treinta y tres grados </w:t>
      </w:r>
      <w:proofErr w:type="spellStart"/>
      <w:r w:rsidRPr="002C77AF">
        <w:rPr>
          <w:rFonts w:ascii="Times New Roman" w:hAnsi="Times New Roman" w:cs="Times New Roman"/>
          <w:sz w:val="24"/>
          <w:szCs w:val="24"/>
          <w:u w:val="single"/>
        </w:rPr>
        <w:t>cuarentay</w:t>
      </w:r>
      <w:proofErr w:type="spellEnd"/>
      <w:r w:rsidRPr="002C77AF">
        <w:rPr>
          <w:rFonts w:ascii="Times New Roman" w:hAnsi="Times New Roman" w:cs="Times New Roman"/>
          <w:sz w:val="24"/>
          <w:szCs w:val="24"/>
          <w:u w:val="single"/>
        </w:rPr>
        <w:t xml:space="preserve"> cinco minutos cuarenta y nueve segundos Oeste; con una longitud de curva de siete punto cero siete metros y un radio de cuatro punto cincuenta metros; colindando con </w:t>
      </w:r>
      <w:r w:rsidRPr="002C77AF">
        <w:rPr>
          <w:rFonts w:ascii="Times New Roman" w:hAnsi="Times New Roman" w:cs="Times New Roman"/>
          <w:b/>
          <w:sz w:val="24"/>
          <w:szCs w:val="24"/>
          <w:u w:val="single"/>
        </w:rPr>
        <w:t xml:space="preserve">JORGE ALBERTO GONZÁLEZ SUVILLAGA, con calle de por medio. LINDERO PONIENTE: </w:t>
      </w:r>
      <w:r w:rsidRPr="002C77AF">
        <w:rPr>
          <w:rFonts w:ascii="Times New Roman" w:hAnsi="Times New Roman" w:cs="Times New Roman"/>
          <w:sz w:val="24"/>
          <w:szCs w:val="24"/>
          <w:u w:val="single"/>
        </w:rPr>
        <w:t xml:space="preserve">Partiendo del vértice Sur Poniente está formado por dos tramos con los siguientes rumbos y distancias: Tramo uno, Norte diez grados veinticuatro minutos cero cinco segundos Este con una distancia de treinta y siete punto noventa y seis meros; Tramo dos, segmento circular con una longitud de cuerda de seis punto treinta y seis metros y un rumbo para la misma de Norte cincuenta y cinco grados cuarenta y siete minutos veintiún segundos Este; con una longitud de curva de siete punto cero siete metros y un radio de cuatro punto cincuenta metros; colindando con </w:t>
      </w:r>
      <w:r w:rsidRPr="002C77AF">
        <w:rPr>
          <w:rFonts w:ascii="Times New Roman" w:hAnsi="Times New Roman" w:cs="Times New Roman"/>
          <w:b/>
          <w:sz w:val="24"/>
          <w:szCs w:val="24"/>
          <w:u w:val="single"/>
        </w:rPr>
        <w:t xml:space="preserve">JORGE ALBERTO GONZÁLEZ SUVILLAGA, con calle de por medio. </w:t>
      </w:r>
      <w:r w:rsidRPr="002C77AF">
        <w:rPr>
          <w:rFonts w:ascii="Times New Roman" w:hAnsi="Times New Roman" w:cs="Times New Roman"/>
          <w:sz w:val="24"/>
          <w:szCs w:val="24"/>
          <w:u w:val="single"/>
        </w:rPr>
        <w:t xml:space="preserve">Ubicado en Zona Verde de </w:t>
      </w:r>
      <w:proofErr w:type="spellStart"/>
      <w:r w:rsidRPr="002C77AF">
        <w:rPr>
          <w:rFonts w:ascii="Times New Roman" w:hAnsi="Times New Roman" w:cs="Times New Roman"/>
          <w:sz w:val="24"/>
          <w:szCs w:val="24"/>
          <w:u w:val="single"/>
        </w:rPr>
        <w:t>Lotificación</w:t>
      </w:r>
      <w:proofErr w:type="spellEnd"/>
      <w:r w:rsidRPr="002C77AF">
        <w:rPr>
          <w:rFonts w:ascii="Times New Roman" w:hAnsi="Times New Roman" w:cs="Times New Roman"/>
          <w:sz w:val="24"/>
          <w:szCs w:val="24"/>
          <w:u w:val="single"/>
        </w:rPr>
        <w:t xml:space="preserve"> </w:t>
      </w:r>
      <w:r w:rsidRPr="002C77AF">
        <w:rPr>
          <w:rFonts w:ascii="Times New Roman" w:eastAsia="Gulim" w:hAnsi="Times New Roman" w:cs="Times New Roman"/>
          <w:sz w:val="24"/>
          <w:szCs w:val="24"/>
          <w:u w:val="single"/>
        </w:rPr>
        <w:t xml:space="preserve">El Castaño, Cantón La Anona, </w:t>
      </w:r>
      <w:r w:rsidRPr="002C77AF">
        <w:rPr>
          <w:rFonts w:ascii="Times New Roman" w:hAnsi="Times New Roman" w:cs="Times New Roman"/>
          <w:sz w:val="24"/>
          <w:szCs w:val="24"/>
          <w:u w:val="single"/>
        </w:rPr>
        <w:t xml:space="preserve">Correspondiente a la ubicación geográfica de San Luis La Herradura, La </w:t>
      </w:r>
      <w:proofErr w:type="spellStart"/>
      <w:r w:rsidRPr="002C77AF">
        <w:rPr>
          <w:rFonts w:ascii="Times New Roman" w:hAnsi="Times New Roman" w:cs="Times New Roman"/>
          <w:sz w:val="24"/>
          <w:szCs w:val="24"/>
          <w:u w:val="single"/>
        </w:rPr>
        <w:t>Paz,mediante</w:t>
      </w:r>
      <w:proofErr w:type="spellEnd"/>
      <w:r w:rsidRPr="002C77AF">
        <w:rPr>
          <w:rFonts w:ascii="Times New Roman" w:hAnsi="Times New Roman" w:cs="Times New Roman"/>
          <w:sz w:val="24"/>
          <w:szCs w:val="24"/>
          <w:u w:val="single"/>
        </w:rPr>
        <w:t xml:space="preserve"> </w:t>
      </w:r>
      <w:r w:rsidRPr="002C77AF">
        <w:rPr>
          <w:rFonts w:ascii="Times New Roman" w:hAnsi="Times New Roman" w:cs="Times New Roman"/>
          <w:b/>
          <w:bCs/>
          <w:sz w:val="24"/>
          <w:szCs w:val="24"/>
          <w:u w:val="single"/>
        </w:rPr>
        <w:t xml:space="preserve">DONACIÓN </w:t>
      </w:r>
      <w:r w:rsidRPr="002C77AF">
        <w:rPr>
          <w:rFonts w:ascii="Times New Roman" w:hAnsi="Times New Roman" w:cs="Times New Roman"/>
          <w:bCs/>
          <w:sz w:val="24"/>
          <w:szCs w:val="24"/>
          <w:u w:val="single"/>
        </w:rPr>
        <w:t xml:space="preserve">al </w:t>
      </w:r>
      <w:r w:rsidRPr="002C77AF">
        <w:rPr>
          <w:rFonts w:ascii="Times New Roman" w:hAnsi="Times New Roman" w:cs="Times New Roman"/>
          <w:sz w:val="24"/>
          <w:szCs w:val="24"/>
          <w:u w:val="single"/>
        </w:rPr>
        <w:t xml:space="preserve">Estado y Gobierno de El Salvador, en el Ramo de Educación, Ciencia y </w:t>
      </w:r>
      <w:proofErr w:type="spellStart"/>
      <w:r w:rsidRPr="002C77AF">
        <w:rPr>
          <w:rFonts w:ascii="Times New Roman" w:hAnsi="Times New Roman" w:cs="Times New Roman"/>
          <w:sz w:val="24"/>
          <w:szCs w:val="24"/>
          <w:u w:val="single"/>
        </w:rPr>
        <w:t>Tecnología.</w:t>
      </w:r>
      <w:r w:rsidRPr="002C77AF">
        <w:rPr>
          <w:rFonts w:ascii="Times New Roman" w:hAnsi="Times New Roman" w:cs="Times New Roman"/>
          <w:b/>
          <w:sz w:val="24"/>
          <w:szCs w:val="24"/>
          <w:u w:val="single"/>
        </w:rPr>
        <w:t>Segundo</w:t>
      </w:r>
      <w:proofErr w:type="spellEnd"/>
      <w:r w:rsidRPr="002C77AF">
        <w:rPr>
          <w:rFonts w:ascii="Times New Roman" w:hAnsi="Times New Roman" w:cs="Times New Roman"/>
          <w:b/>
          <w:sz w:val="24"/>
          <w:szCs w:val="24"/>
          <w:u w:val="single"/>
        </w:rPr>
        <w:t>:</w:t>
      </w:r>
      <w:r w:rsidRPr="002C77AF">
        <w:rPr>
          <w:rFonts w:ascii="Times New Roman" w:hAnsi="Times New Roman" w:cs="Times New Roman"/>
          <w:sz w:val="24"/>
          <w:szCs w:val="24"/>
          <w:u w:val="single"/>
        </w:rPr>
        <w:t xml:space="preserve"> Se autoriza al señor Alcalde Municipal don Napoleón Armando </w:t>
      </w:r>
      <w:proofErr w:type="spellStart"/>
      <w:r w:rsidRPr="002C77AF">
        <w:rPr>
          <w:rFonts w:ascii="Times New Roman" w:hAnsi="Times New Roman" w:cs="Times New Roman"/>
          <w:sz w:val="24"/>
          <w:szCs w:val="24"/>
          <w:u w:val="single"/>
        </w:rPr>
        <w:t>Iraheta</w:t>
      </w:r>
      <w:proofErr w:type="spellEnd"/>
      <w:r w:rsidRPr="002C77AF">
        <w:rPr>
          <w:rFonts w:ascii="Times New Roman" w:hAnsi="Times New Roman" w:cs="Times New Roman"/>
          <w:sz w:val="24"/>
          <w:szCs w:val="24"/>
          <w:u w:val="single"/>
        </w:rPr>
        <w:t xml:space="preserve"> Jirón, para que en nombre y representación del Concejo Municipal de este municipio, firme Escritura de Donación de zona verde de </w:t>
      </w:r>
      <w:proofErr w:type="spellStart"/>
      <w:r w:rsidRPr="002C77AF">
        <w:rPr>
          <w:rFonts w:ascii="Times New Roman" w:hAnsi="Times New Roman" w:cs="Times New Roman"/>
          <w:sz w:val="24"/>
          <w:szCs w:val="24"/>
          <w:u w:val="single"/>
        </w:rPr>
        <w:t>Lotificación</w:t>
      </w:r>
      <w:proofErr w:type="spellEnd"/>
      <w:r w:rsidRPr="002C77AF">
        <w:rPr>
          <w:rFonts w:ascii="Times New Roman" w:hAnsi="Times New Roman" w:cs="Times New Roman"/>
          <w:sz w:val="24"/>
          <w:szCs w:val="24"/>
          <w:u w:val="single"/>
        </w:rPr>
        <w:t xml:space="preserve"> El Castaño, Cantón La Anona de esta jurisdicción a favor del </w:t>
      </w:r>
      <w:r w:rsidRPr="002C77AF">
        <w:rPr>
          <w:rFonts w:ascii="Times New Roman" w:hAnsi="Times New Roman" w:cs="Times New Roman"/>
          <w:b/>
          <w:sz w:val="24"/>
          <w:szCs w:val="24"/>
          <w:u w:val="single"/>
        </w:rPr>
        <w:t xml:space="preserve">Ministerio de </w:t>
      </w:r>
      <w:proofErr w:type="spellStart"/>
      <w:r w:rsidRPr="002C77AF">
        <w:rPr>
          <w:rFonts w:ascii="Times New Roman" w:hAnsi="Times New Roman" w:cs="Times New Roman"/>
          <w:b/>
          <w:sz w:val="24"/>
          <w:szCs w:val="24"/>
          <w:u w:val="single"/>
        </w:rPr>
        <w:t>Educación</w:t>
      </w:r>
      <w:r w:rsidRPr="002C77AF">
        <w:rPr>
          <w:rFonts w:ascii="Times New Roman" w:hAnsi="Times New Roman" w:cs="Times New Roman"/>
          <w:sz w:val="24"/>
          <w:szCs w:val="24"/>
          <w:u w:val="single"/>
        </w:rPr>
        <w:t>.</w:t>
      </w:r>
      <w:r w:rsidRPr="002C77AF">
        <w:rPr>
          <w:rFonts w:ascii="Times New Roman" w:hAnsi="Times New Roman" w:cs="Times New Roman"/>
          <w:b/>
          <w:sz w:val="24"/>
          <w:szCs w:val="24"/>
          <w:u w:val="single"/>
        </w:rPr>
        <w:t>Tercero</w:t>
      </w:r>
      <w:proofErr w:type="spellEnd"/>
      <w:r w:rsidRPr="002C77AF">
        <w:rPr>
          <w:rFonts w:ascii="Times New Roman" w:hAnsi="Times New Roman" w:cs="Times New Roman"/>
          <w:b/>
          <w:sz w:val="24"/>
          <w:szCs w:val="24"/>
          <w:u w:val="single"/>
        </w:rPr>
        <w:t>:</w:t>
      </w:r>
      <w:r w:rsidRPr="002C77AF">
        <w:rPr>
          <w:rFonts w:ascii="Times New Roman" w:hAnsi="Times New Roman" w:cs="Times New Roman"/>
          <w:sz w:val="24"/>
          <w:szCs w:val="24"/>
          <w:u w:val="single"/>
        </w:rPr>
        <w:t xml:space="preserve"> Certifíquese y Notifíquese para los demás efectos legales consiguientes…………………………………</w:t>
      </w:r>
    </w:p>
    <w:p w:rsidR="007937D9" w:rsidRPr="002C77AF" w:rsidRDefault="007937D9" w:rsidP="007937D9">
      <w:pPr>
        <w:spacing w:after="0" w:line="240" w:lineRule="auto"/>
        <w:jc w:val="both"/>
        <w:rPr>
          <w:rFonts w:ascii="Arial" w:hAnsi="Arial" w:cs="Arial"/>
          <w:sz w:val="23"/>
          <w:szCs w:val="23"/>
        </w:rPr>
      </w:pPr>
    </w:p>
    <w:p w:rsidR="007937D9" w:rsidRPr="002C77AF" w:rsidRDefault="007937D9" w:rsidP="007937D9">
      <w:pPr>
        <w:jc w:val="both"/>
        <w:rPr>
          <w:rFonts w:ascii="Arial" w:hAnsi="Arial" w:cs="Arial"/>
          <w:sz w:val="23"/>
          <w:szCs w:val="23"/>
        </w:rPr>
      </w:pPr>
      <w:r w:rsidRPr="002C77AF">
        <w:rPr>
          <w:rFonts w:ascii="Times New Roman" w:hAnsi="Times New Roman" w:cs="Times New Roman"/>
          <w:b/>
          <w:bCs/>
          <w:sz w:val="24"/>
          <w:szCs w:val="24"/>
          <w:u w:val="single"/>
        </w:rPr>
        <w:t xml:space="preserve">ACUERDO NUMERO SEIS.- </w:t>
      </w:r>
      <w:r w:rsidRPr="002C77AF">
        <w:rPr>
          <w:rFonts w:ascii="Times New Roman" w:hAnsi="Times New Roman" w:cs="Times New Roman"/>
          <w:sz w:val="24"/>
          <w:szCs w:val="24"/>
          <w:u w:val="single"/>
        </w:rPr>
        <w:t>La Municipalidad de Villa San Luis La Herradura, Departa-</w:t>
      </w:r>
      <w:proofErr w:type="spellStart"/>
      <w:r w:rsidRPr="002C77AF">
        <w:rPr>
          <w:rFonts w:ascii="Times New Roman" w:hAnsi="Times New Roman" w:cs="Times New Roman"/>
          <w:sz w:val="24"/>
          <w:szCs w:val="24"/>
          <w:u w:val="single"/>
        </w:rPr>
        <w:t>mento</w:t>
      </w:r>
      <w:proofErr w:type="spellEnd"/>
      <w:r w:rsidRPr="002C77AF">
        <w:rPr>
          <w:rFonts w:ascii="Times New Roman" w:hAnsi="Times New Roman" w:cs="Times New Roman"/>
          <w:sz w:val="24"/>
          <w:szCs w:val="24"/>
          <w:u w:val="single"/>
        </w:rPr>
        <w:t xml:space="preserve"> de La Paz</w:t>
      </w:r>
      <w:r w:rsidRPr="002C77AF">
        <w:rPr>
          <w:rFonts w:ascii="Times New Roman" w:hAnsi="Times New Roman" w:cs="Times New Roman"/>
          <w:b/>
          <w:sz w:val="24"/>
          <w:szCs w:val="24"/>
          <w:u w:val="single"/>
        </w:rPr>
        <w:t>. Considerando</w:t>
      </w:r>
      <w:r w:rsidRPr="002C77AF">
        <w:rPr>
          <w:rFonts w:ascii="Times New Roman" w:hAnsi="Times New Roman" w:cs="Times New Roman"/>
          <w:sz w:val="24"/>
          <w:szCs w:val="24"/>
          <w:u w:val="single"/>
        </w:rPr>
        <w:t xml:space="preserve">: </w:t>
      </w:r>
      <w:r w:rsidRPr="002C77AF">
        <w:rPr>
          <w:rFonts w:ascii="Times New Roman" w:hAnsi="Times New Roman" w:cs="Times New Roman"/>
          <w:b/>
          <w:sz w:val="24"/>
          <w:szCs w:val="24"/>
          <w:u w:val="single"/>
        </w:rPr>
        <w:t>a)</w:t>
      </w:r>
      <w:r w:rsidRPr="002C77AF">
        <w:rPr>
          <w:rFonts w:ascii="Times New Roman" w:hAnsi="Times New Roman" w:cs="Times New Roman"/>
          <w:bCs/>
          <w:sz w:val="24"/>
          <w:szCs w:val="24"/>
          <w:u w:val="single"/>
        </w:rPr>
        <w:t xml:space="preserve">La Solicitud de los señores: Víctor Hugo Córdova Mejía, Portador de su Documento Único de Identidad Número </w:t>
      </w:r>
      <w:r w:rsidRPr="009D58CC">
        <w:rPr>
          <w:rFonts w:ascii="Times New Roman" w:hAnsi="Times New Roman" w:cs="Times New Roman"/>
          <w:bCs/>
          <w:sz w:val="24"/>
          <w:szCs w:val="24"/>
          <w:highlight w:val="yellow"/>
          <w:u w:val="single"/>
        </w:rPr>
        <w:t>XX</w:t>
      </w:r>
      <w:r>
        <w:rPr>
          <w:rFonts w:ascii="Times New Roman" w:hAnsi="Times New Roman" w:cs="Times New Roman"/>
          <w:bCs/>
          <w:sz w:val="24"/>
          <w:szCs w:val="24"/>
          <w:u w:val="single"/>
        </w:rPr>
        <w:t>XXXXXXXXX</w:t>
      </w:r>
      <w:r w:rsidRPr="002C77AF">
        <w:rPr>
          <w:rFonts w:ascii="Times New Roman" w:hAnsi="Times New Roman" w:cs="Times New Roman"/>
          <w:bCs/>
          <w:sz w:val="24"/>
          <w:szCs w:val="24"/>
          <w:u w:val="single"/>
        </w:rPr>
        <w:t xml:space="preserve">, Secretario, Norma Graciela Mendoza </w:t>
      </w:r>
      <w:proofErr w:type="spellStart"/>
      <w:r w:rsidRPr="002C77AF">
        <w:rPr>
          <w:rFonts w:ascii="Times New Roman" w:hAnsi="Times New Roman" w:cs="Times New Roman"/>
          <w:bCs/>
          <w:sz w:val="24"/>
          <w:szCs w:val="24"/>
          <w:u w:val="single"/>
        </w:rPr>
        <w:t>Mendoza</w:t>
      </w:r>
      <w:proofErr w:type="spellEnd"/>
      <w:r w:rsidRPr="002C77AF">
        <w:rPr>
          <w:rFonts w:ascii="Times New Roman" w:hAnsi="Times New Roman" w:cs="Times New Roman"/>
          <w:bCs/>
          <w:sz w:val="24"/>
          <w:szCs w:val="24"/>
          <w:u w:val="single"/>
        </w:rPr>
        <w:t xml:space="preserve">, Presidenta suplente, Joaquín del Carmen Orellana, Tesorero, y José </w:t>
      </w:r>
      <w:proofErr w:type="spellStart"/>
      <w:r w:rsidRPr="002C77AF">
        <w:rPr>
          <w:rFonts w:ascii="Times New Roman" w:hAnsi="Times New Roman" w:cs="Times New Roman"/>
          <w:bCs/>
          <w:sz w:val="24"/>
          <w:szCs w:val="24"/>
          <w:u w:val="single"/>
        </w:rPr>
        <w:t>Lito</w:t>
      </w:r>
      <w:proofErr w:type="spellEnd"/>
      <w:r w:rsidRPr="002C77AF">
        <w:rPr>
          <w:rFonts w:ascii="Times New Roman" w:hAnsi="Times New Roman" w:cs="Times New Roman"/>
          <w:bCs/>
          <w:sz w:val="24"/>
          <w:szCs w:val="24"/>
          <w:u w:val="single"/>
        </w:rPr>
        <w:t xml:space="preserve"> Vásquez</w:t>
      </w:r>
      <w:r w:rsidRPr="002C77AF">
        <w:rPr>
          <w:rFonts w:ascii="Times New Roman" w:hAnsi="Times New Roman" w:cs="Times New Roman"/>
          <w:bCs/>
          <w:sz w:val="24"/>
          <w:szCs w:val="24"/>
        </w:rPr>
        <w:t xml:space="preserve">, Vocal,  todos miembros de la Directiva Deportiva de Deportes del Cantón San Antonio Los Blancos de esta jurisdicción, en la que manifiestan que próximamente estarán celebrando las Fiestas Patronales en honor al Santo Patrono San Antonio de </w:t>
      </w:r>
      <w:proofErr w:type="spellStart"/>
      <w:r w:rsidRPr="002C77AF">
        <w:rPr>
          <w:rFonts w:ascii="Times New Roman" w:hAnsi="Times New Roman" w:cs="Times New Roman"/>
          <w:bCs/>
          <w:sz w:val="24"/>
          <w:szCs w:val="24"/>
        </w:rPr>
        <w:t>Padua,por</w:t>
      </w:r>
      <w:proofErr w:type="spellEnd"/>
      <w:r w:rsidRPr="002C77AF">
        <w:rPr>
          <w:rFonts w:ascii="Times New Roman" w:hAnsi="Times New Roman" w:cs="Times New Roman"/>
          <w:bCs/>
          <w:sz w:val="24"/>
          <w:szCs w:val="24"/>
        </w:rPr>
        <w:t xml:space="preserve"> lo que solicitan Pólvora y una Discomóvil, para el cierre de la fiestas patronales. Así mismo asignando un día para celebrar las fiestas por parte de la municipalidad. </w:t>
      </w:r>
      <w:proofErr w:type="gramStart"/>
      <w:r w:rsidRPr="002C77AF">
        <w:rPr>
          <w:rFonts w:ascii="Times New Roman" w:hAnsi="Times New Roman" w:cs="Times New Roman"/>
          <w:bCs/>
          <w:sz w:val="24"/>
          <w:szCs w:val="24"/>
        </w:rPr>
        <w:t>de</w:t>
      </w:r>
      <w:proofErr w:type="gramEnd"/>
      <w:r w:rsidRPr="002C77AF">
        <w:rPr>
          <w:rFonts w:ascii="Times New Roman" w:hAnsi="Times New Roman" w:cs="Times New Roman"/>
          <w:bCs/>
          <w:sz w:val="24"/>
          <w:szCs w:val="24"/>
        </w:rPr>
        <w:t xml:space="preserve"> San Luis La </w:t>
      </w:r>
      <w:proofErr w:type="spellStart"/>
      <w:r w:rsidRPr="002C77AF">
        <w:rPr>
          <w:rFonts w:ascii="Times New Roman" w:hAnsi="Times New Roman" w:cs="Times New Roman"/>
          <w:bCs/>
          <w:sz w:val="24"/>
          <w:szCs w:val="24"/>
        </w:rPr>
        <w:t>Herradura.</w:t>
      </w:r>
      <w:r w:rsidRPr="002C77AF">
        <w:rPr>
          <w:rFonts w:ascii="Times New Roman" w:hAnsi="Times New Roman" w:cs="Times New Roman"/>
          <w:b/>
          <w:sz w:val="24"/>
          <w:szCs w:val="24"/>
          <w:u w:val="single"/>
        </w:rPr>
        <w:t>b</w:t>
      </w:r>
      <w:proofErr w:type="spellEnd"/>
      <w:r w:rsidRPr="002C77AF">
        <w:rPr>
          <w:rFonts w:ascii="Times New Roman" w:hAnsi="Times New Roman" w:cs="Times New Roman"/>
          <w:b/>
          <w:sz w:val="24"/>
          <w:szCs w:val="24"/>
          <w:u w:val="single"/>
        </w:rPr>
        <w:t xml:space="preserve">) </w:t>
      </w:r>
      <w:r w:rsidRPr="002C77AF">
        <w:rPr>
          <w:rFonts w:ascii="Times New Roman" w:hAnsi="Times New Roman" w:cs="Times New Roman"/>
          <w:sz w:val="24"/>
          <w:szCs w:val="24"/>
          <w:u w:val="single"/>
        </w:rPr>
        <w:t>Que las Fiestas Patronales en honor al Santo Patrono San Antonio de Padua de este municipio,</w:t>
      </w:r>
      <w:r w:rsidRPr="002C77AF">
        <w:rPr>
          <w:rFonts w:ascii="Times New Roman" w:hAnsi="Times New Roman" w:cs="Times New Roman"/>
          <w:sz w:val="24"/>
          <w:szCs w:val="24"/>
        </w:rPr>
        <w:t xml:space="preserve"> se celebran del 06 al 13 de junio del corriente año, constituyen una </w:t>
      </w:r>
      <w:proofErr w:type="spellStart"/>
      <w:r w:rsidRPr="002C77AF">
        <w:rPr>
          <w:rFonts w:ascii="Times New Roman" w:hAnsi="Times New Roman" w:cs="Times New Roman"/>
          <w:sz w:val="24"/>
          <w:szCs w:val="24"/>
        </w:rPr>
        <w:t>oportu-nidad</w:t>
      </w:r>
      <w:proofErr w:type="spellEnd"/>
      <w:r w:rsidRPr="002C77AF">
        <w:rPr>
          <w:rFonts w:ascii="Times New Roman" w:hAnsi="Times New Roman" w:cs="Times New Roman"/>
          <w:sz w:val="24"/>
          <w:szCs w:val="24"/>
        </w:rPr>
        <w:t xml:space="preserve"> para la población de disfrutar y compartir sanamente en familia y con comunidades, en las distintas actividades religiosas y culturales, de rescate de la memoria histórica y la construcción de una cultura de paz. </w:t>
      </w:r>
      <w:r w:rsidRPr="002C77AF">
        <w:rPr>
          <w:rFonts w:ascii="Times New Roman" w:hAnsi="Times New Roman" w:cs="Times New Roman"/>
          <w:b/>
          <w:sz w:val="24"/>
          <w:szCs w:val="24"/>
          <w:u w:val="single"/>
        </w:rPr>
        <w:t xml:space="preserve">c) </w:t>
      </w:r>
      <w:r w:rsidRPr="002C77AF">
        <w:rPr>
          <w:rFonts w:ascii="Times New Roman" w:hAnsi="Times New Roman" w:cs="Times New Roman"/>
          <w:sz w:val="24"/>
          <w:szCs w:val="24"/>
          <w:u w:val="single"/>
        </w:rPr>
        <w:t xml:space="preserve">Que de acuerdo a lo establecido en el artículo 4 numeral 18 del Código Municipal, compete al Municipio la promoción y realización de ferias y festividades populares. </w:t>
      </w:r>
      <w:r w:rsidRPr="002C77AF">
        <w:rPr>
          <w:rFonts w:ascii="Times New Roman" w:hAnsi="Times New Roman" w:cs="Times New Roman"/>
          <w:b/>
          <w:sz w:val="24"/>
          <w:szCs w:val="24"/>
          <w:u w:val="single"/>
        </w:rPr>
        <w:t>Por Tanto:</w:t>
      </w:r>
      <w:r w:rsidRPr="002C77AF">
        <w:rPr>
          <w:rFonts w:ascii="Times New Roman" w:hAnsi="Times New Roman" w:cs="Times New Roman"/>
          <w:sz w:val="24"/>
          <w:szCs w:val="24"/>
        </w:rPr>
        <w:t xml:space="preserve"> El Concejo Municipal en uso de sus facultades que le confiere El Código Municipal y la Ley de Adquisiciones y Contrataciones de la </w:t>
      </w:r>
      <w:proofErr w:type="spellStart"/>
      <w:r w:rsidRPr="002C77AF">
        <w:rPr>
          <w:rFonts w:ascii="Times New Roman" w:hAnsi="Times New Roman" w:cs="Times New Roman"/>
          <w:sz w:val="24"/>
          <w:szCs w:val="24"/>
        </w:rPr>
        <w:t>Adminis-tración</w:t>
      </w:r>
      <w:proofErr w:type="spellEnd"/>
      <w:r w:rsidRPr="002C77AF">
        <w:rPr>
          <w:rFonts w:ascii="Times New Roman" w:hAnsi="Times New Roman" w:cs="Times New Roman"/>
          <w:sz w:val="24"/>
          <w:szCs w:val="24"/>
        </w:rPr>
        <w:t xml:space="preserve"> Pública. LACAP. </w:t>
      </w:r>
      <w:r w:rsidRPr="002C77AF">
        <w:rPr>
          <w:rFonts w:ascii="Times New Roman" w:hAnsi="Times New Roman" w:cs="Times New Roman"/>
          <w:b/>
          <w:bCs/>
          <w:sz w:val="24"/>
          <w:szCs w:val="24"/>
          <w:u w:val="single"/>
        </w:rPr>
        <w:t xml:space="preserve">ACUERDA: </w:t>
      </w:r>
      <w:proofErr w:type="spellStart"/>
      <w:r w:rsidRPr="002C77AF">
        <w:rPr>
          <w:rFonts w:ascii="Times New Roman" w:hAnsi="Times New Roman" w:cs="Times New Roman"/>
          <w:b/>
          <w:bCs/>
          <w:sz w:val="24"/>
          <w:szCs w:val="24"/>
          <w:u w:val="single"/>
        </w:rPr>
        <w:t>Primero:</w:t>
      </w:r>
      <w:r w:rsidRPr="002C77AF">
        <w:rPr>
          <w:rFonts w:ascii="Times New Roman" w:hAnsi="Times New Roman" w:cs="Times New Roman"/>
          <w:sz w:val="24"/>
          <w:szCs w:val="24"/>
          <w:u w:val="single"/>
        </w:rPr>
        <w:t>Aprobar</w:t>
      </w:r>
      <w:proofErr w:type="spellEnd"/>
      <w:r w:rsidRPr="002C77AF">
        <w:rPr>
          <w:rFonts w:ascii="Times New Roman" w:hAnsi="Times New Roman" w:cs="Times New Roman"/>
          <w:sz w:val="24"/>
          <w:szCs w:val="24"/>
          <w:u w:val="single"/>
        </w:rPr>
        <w:t xml:space="preserve"> El Presupuesto en todas sus partes, para la celebración de las </w:t>
      </w:r>
      <w:r w:rsidRPr="002C77AF">
        <w:rPr>
          <w:rFonts w:ascii="Times New Roman" w:hAnsi="Times New Roman" w:cs="Times New Roman"/>
          <w:sz w:val="24"/>
          <w:szCs w:val="24"/>
          <w:u w:val="single"/>
        </w:rPr>
        <w:lastRenderedPageBreak/>
        <w:t xml:space="preserve">tradicionales Fiestas Patronales </w:t>
      </w:r>
      <w:r w:rsidRPr="002C77AF">
        <w:rPr>
          <w:rFonts w:ascii="Times New Roman" w:hAnsi="Times New Roman" w:cs="Times New Roman"/>
          <w:bCs/>
          <w:sz w:val="24"/>
          <w:szCs w:val="24"/>
          <w:u w:val="single"/>
        </w:rPr>
        <w:t xml:space="preserve">en honor al Santo Patrono San Antonio de Padua, del Cantón San Antonio Los Blancos de esta jurisdicción, por un monto de: </w:t>
      </w:r>
      <w:r w:rsidRPr="002C77AF">
        <w:rPr>
          <w:rFonts w:ascii="Times New Roman" w:hAnsi="Times New Roman" w:cs="Times New Roman"/>
          <w:b/>
          <w:bCs/>
          <w:sz w:val="24"/>
          <w:szCs w:val="24"/>
          <w:u w:val="single"/>
        </w:rPr>
        <w:t xml:space="preserve">Cuatro mil quinientos nueve 16/100 Dólares Estadounidenses ($4,509.16); </w:t>
      </w:r>
      <w:r w:rsidRPr="002C77AF">
        <w:rPr>
          <w:rFonts w:ascii="Times New Roman" w:hAnsi="Times New Roman" w:cs="Times New Roman"/>
          <w:bCs/>
          <w:sz w:val="24"/>
          <w:szCs w:val="24"/>
          <w:u w:val="single"/>
        </w:rPr>
        <w:t>a</w:t>
      </w:r>
      <w:r w:rsidRPr="002C77AF">
        <w:rPr>
          <w:rFonts w:ascii="Times New Roman" w:hAnsi="Times New Roman" w:cs="Times New Roman"/>
          <w:sz w:val="24"/>
          <w:szCs w:val="24"/>
          <w:u w:val="single"/>
        </w:rPr>
        <w:t xml:space="preserve"> celebrarse del lunes 06 al lunes 13 de junio del corriente </w:t>
      </w:r>
      <w:proofErr w:type="spellStart"/>
      <w:r w:rsidRPr="002C77AF">
        <w:rPr>
          <w:rFonts w:ascii="Times New Roman" w:hAnsi="Times New Roman" w:cs="Times New Roman"/>
          <w:sz w:val="24"/>
          <w:szCs w:val="24"/>
          <w:u w:val="single"/>
        </w:rPr>
        <w:t>año.</w:t>
      </w:r>
      <w:r w:rsidRPr="002C77AF">
        <w:rPr>
          <w:rFonts w:ascii="Times New Roman" w:hAnsi="Times New Roman" w:cs="Times New Roman"/>
          <w:b/>
          <w:sz w:val="24"/>
          <w:szCs w:val="24"/>
          <w:u w:val="single"/>
        </w:rPr>
        <w:t>Segundo:</w:t>
      </w:r>
      <w:r w:rsidRPr="002C77AF">
        <w:rPr>
          <w:rFonts w:ascii="Times New Roman" w:hAnsi="Times New Roman" w:cs="Times New Roman"/>
          <w:bCs/>
          <w:sz w:val="24"/>
          <w:szCs w:val="24"/>
          <w:u w:val="single"/>
        </w:rPr>
        <w:t>Autorizar</w:t>
      </w:r>
      <w:proofErr w:type="spellEnd"/>
      <w:r w:rsidRPr="002C77AF">
        <w:rPr>
          <w:rFonts w:ascii="Times New Roman" w:hAnsi="Times New Roman" w:cs="Times New Roman"/>
          <w:bCs/>
          <w:sz w:val="24"/>
          <w:szCs w:val="24"/>
          <w:u w:val="single"/>
        </w:rPr>
        <w:t xml:space="preserve"> a la Jefa de la Unidad de Adquisiciones y Contrataciones Institucional UACI local, para que realice el proceso correspondiente de acuerdo a la LACAP. Para </w:t>
      </w:r>
      <w:proofErr w:type="spellStart"/>
      <w:r w:rsidRPr="002C77AF">
        <w:rPr>
          <w:rFonts w:ascii="Times New Roman" w:hAnsi="Times New Roman" w:cs="Times New Roman"/>
          <w:bCs/>
          <w:sz w:val="24"/>
          <w:szCs w:val="24"/>
          <w:u w:val="single"/>
        </w:rPr>
        <w:t>lacontratación</w:t>
      </w:r>
      <w:proofErr w:type="spellEnd"/>
      <w:r w:rsidRPr="002C77AF">
        <w:rPr>
          <w:rFonts w:ascii="Times New Roman" w:hAnsi="Times New Roman" w:cs="Times New Roman"/>
          <w:bCs/>
          <w:sz w:val="24"/>
          <w:szCs w:val="24"/>
          <w:u w:val="single"/>
        </w:rPr>
        <w:t xml:space="preserve"> de bienes y </w:t>
      </w:r>
      <w:proofErr w:type="spellStart"/>
      <w:r w:rsidRPr="002C77AF">
        <w:rPr>
          <w:rFonts w:ascii="Times New Roman" w:hAnsi="Times New Roman" w:cs="Times New Roman"/>
          <w:bCs/>
          <w:sz w:val="24"/>
          <w:szCs w:val="24"/>
          <w:u w:val="single"/>
        </w:rPr>
        <w:t>servi-cios</w:t>
      </w:r>
      <w:proofErr w:type="spellEnd"/>
      <w:r w:rsidRPr="002C77AF">
        <w:rPr>
          <w:rFonts w:ascii="Times New Roman" w:hAnsi="Times New Roman" w:cs="Times New Roman"/>
          <w:bCs/>
          <w:sz w:val="24"/>
          <w:szCs w:val="24"/>
          <w:u w:val="single"/>
        </w:rPr>
        <w:t xml:space="preserve">, según Presupuesto: (Show de cómicos, mañana y tarde, refrigerios, piñatas, dulces, juguetes, agua en bolsa, Pólvora china y fiestas bailable, para la celebración de las </w:t>
      </w:r>
      <w:proofErr w:type="spellStart"/>
      <w:r w:rsidRPr="002C77AF">
        <w:rPr>
          <w:rFonts w:ascii="Times New Roman" w:hAnsi="Times New Roman" w:cs="Times New Roman"/>
          <w:bCs/>
          <w:sz w:val="24"/>
          <w:szCs w:val="24"/>
          <w:u w:val="single"/>
        </w:rPr>
        <w:t>tradicio-nales</w:t>
      </w:r>
      <w:proofErr w:type="spellEnd"/>
      <w:r w:rsidRPr="002C77AF">
        <w:rPr>
          <w:rFonts w:ascii="Times New Roman" w:hAnsi="Times New Roman" w:cs="Times New Roman"/>
          <w:bCs/>
          <w:sz w:val="24"/>
          <w:szCs w:val="24"/>
          <w:u w:val="single"/>
        </w:rPr>
        <w:t xml:space="preserve"> fiestas patronales del Cantón San Antonio Los Blancos de este </w:t>
      </w:r>
      <w:proofErr w:type="spellStart"/>
      <w:r w:rsidRPr="002C77AF">
        <w:rPr>
          <w:rFonts w:ascii="Times New Roman" w:hAnsi="Times New Roman" w:cs="Times New Roman"/>
          <w:bCs/>
          <w:sz w:val="24"/>
          <w:szCs w:val="24"/>
          <w:u w:val="single"/>
        </w:rPr>
        <w:t>municipio.</w:t>
      </w:r>
      <w:r w:rsidRPr="002C77AF">
        <w:rPr>
          <w:rFonts w:ascii="Times New Roman" w:hAnsi="Times New Roman" w:cs="Times New Roman"/>
          <w:b/>
          <w:bCs/>
          <w:sz w:val="24"/>
          <w:szCs w:val="24"/>
          <w:u w:val="single"/>
        </w:rPr>
        <w:t>Tercero:</w:t>
      </w:r>
      <w:r w:rsidRPr="002C77AF">
        <w:rPr>
          <w:rFonts w:ascii="Times New Roman" w:hAnsi="Times New Roman" w:cs="Times New Roman"/>
          <w:sz w:val="24"/>
          <w:szCs w:val="24"/>
          <w:u w:val="single"/>
        </w:rPr>
        <w:t>Autorizar</w:t>
      </w:r>
      <w:proofErr w:type="spellEnd"/>
      <w:r w:rsidRPr="002C77AF">
        <w:rPr>
          <w:rFonts w:ascii="Times New Roman" w:hAnsi="Times New Roman" w:cs="Times New Roman"/>
          <w:sz w:val="24"/>
          <w:szCs w:val="24"/>
          <w:u w:val="single"/>
        </w:rPr>
        <w:t xml:space="preserve"> al Tesorero Municipal, señor: Cesar Alonso Villalta Reyes, para que efectué los pagos del Fondo Común Municipal, de conformidad a la documentación legal que se le presente, hasta por un monto de: </w:t>
      </w:r>
      <w:r w:rsidRPr="002C77AF">
        <w:rPr>
          <w:rFonts w:ascii="Times New Roman" w:hAnsi="Times New Roman" w:cs="Times New Roman"/>
          <w:b/>
          <w:bCs/>
          <w:sz w:val="24"/>
          <w:szCs w:val="24"/>
          <w:u w:val="single"/>
        </w:rPr>
        <w:t xml:space="preserve">Cuatro mil quinientos nueve 16/100 Dólares </w:t>
      </w:r>
      <w:proofErr w:type="spellStart"/>
      <w:r w:rsidRPr="002C77AF">
        <w:rPr>
          <w:rFonts w:ascii="Times New Roman" w:hAnsi="Times New Roman" w:cs="Times New Roman"/>
          <w:b/>
          <w:bCs/>
          <w:sz w:val="24"/>
          <w:szCs w:val="24"/>
          <w:u w:val="single"/>
        </w:rPr>
        <w:t>Estadouni-denses</w:t>
      </w:r>
      <w:proofErr w:type="spellEnd"/>
      <w:r w:rsidRPr="002C77AF">
        <w:rPr>
          <w:rFonts w:ascii="Times New Roman" w:hAnsi="Times New Roman" w:cs="Times New Roman"/>
          <w:b/>
          <w:bCs/>
          <w:sz w:val="24"/>
          <w:szCs w:val="24"/>
          <w:u w:val="single"/>
        </w:rPr>
        <w:t xml:space="preserve"> ($4,509.16)</w:t>
      </w:r>
      <w:r w:rsidRPr="002C77AF">
        <w:rPr>
          <w:rFonts w:ascii="Times New Roman" w:hAnsi="Times New Roman" w:cs="Times New Roman"/>
          <w:sz w:val="24"/>
          <w:szCs w:val="24"/>
          <w:u w:val="single"/>
        </w:rPr>
        <w:t xml:space="preserve">, para la celebración de las Fiestas Patronales </w:t>
      </w:r>
      <w:r w:rsidRPr="002C77AF">
        <w:rPr>
          <w:rFonts w:ascii="Times New Roman" w:hAnsi="Times New Roman" w:cs="Times New Roman"/>
          <w:bCs/>
          <w:sz w:val="24"/>
          <w:szCs w:val="24"/>
          <w:u w:val="single"/>
        </w:rPr>
        <w:t xml:space="preserve">en honor al Santo Patrono San Antonio de Padua del Cantón San Antonio Los Blancos de esta </w:t>
      </w:r>
      <w:proofErr w:type="spellStart"/>
      <w:r w:rsidRPr="002C77AF">
        <w:rPr>
          <w:rFonts w:ascii="Times New Roman" w:hAnsi="Times New Roman" w:cs="Times New Roman"/>
          <w:bCs/>
          <w:sz w:val="24"/>
          <w:szCs w:val="24"/>
          <w:u w:val="single"/>
        </w:rPr>
        <w:t>jurisdicción;</w:t>
      </w:r>
      <w:r w:rsidRPr="002C77AF">
        <w:rPr>
          <w:rFonts w:ascii="Times New Roman" w:hAnsi="Times New Roman" w:cs="Times New Roman"/>
          <w:sz w:val="24"/>
          <w:szCs w:val="24"/>
          <w:u w:val="single"/>
        </w:rPr>
        <w:t>gasto</w:t>
      </w:r>
      <w:proofErr w:type="spellEnd"/>
      <w:r w:rsidRPr="002C77AF">
        <w:rPr>
          <w:rFonts w:ascii="Times New Roman" w:hAnsi="Times New Roman" w:cs="Times New Roman"/>
          <w:sz w:val="24"/>
          <w:szCs w:val="24"/>
          <w:u w:val="single"/>
        </w:rPr>
        <w:t xml:space="preserve"> que será aplicado al Presupuesto Municipal vigente. </w:t>
      </w:r>
      <w:proofErr w:type="spellStart"/>
      <w:r w:rsidRPr="002C77AF">
        <w:rPr>
          <w:rFonts w:ascii="Times New Roman" w:hAnsi="Times New Roman" w:cs="Times New Roman"/>
          <w:b/>
          <w:sz w:val="24"/>
          <w:szCs w:val="24"/>
          <w:u w:val="single"/>
        </w:rPr>
        <w:t>Cuarto</w:t>
      </w:r>
      <w:proofErr w:type="gramStart"/>
      <w:r w:rsidRPr="002C77AF">
        <w:rPr>
          <w:rFonts w:ascii="Times New Roman" w:hAnsi="Times New Roman" w:cs="Times New Roman"/>
          <w:b/>
          <w:sz w:val="24"/>
          <w:szCs w:val="24"/>
          <w:u w:val="single"/>
        </w:rPr>
        <w:t>:</w:t>
      </w:r>
      <w:r w:rsidRPr="002C77AF">
        <w:rPr>
          <w:rFonts w:ascii="Times New Roman" w:hAnsi="Times New Roman" w:cs="Times New Roman"/>
          <w:sz w:val="24"/>
          <w:szCs w:val="24"/>
          <w:u w:val="single"/>
        </w:rPr>
        <w:t>Autorizar</w:t>
      </w:r>
      <w:proofErr w:type="spellEnd"/>
      <w:proofErr w:type="gramEnd"/>
      <w:r w:rsidRPr="002C77AF">
        <w:rPr>
          <w:rFonts w:ascii="Times New Roman" w:hAnsi="Times New Roman" w:cs="Times New Roman"/>
          <w:sz w:val="24"/>
          <w:szCs w:val="24"/>
          <w:u w:val="single"/>
        </w:rPr>
        <w:t xml:space="preserve"> al señor Alcalde </w:t>
      </w:r>
      <w:proofErr w:type="spellStart"/>
      <w:r w:rsidRPr="002C77AF">
        <w:rPr>
          <w:rFonts w:ascii="Times New Roman" w:hAnsi="Times New Roman" w:cs="Times New Roman"/>
          <w:sz w:val="24"/>
          <w:szCs w:val="24"/>
          <w:u w:val="single"/>
        </w:rPr>
        <w:t>Muni-cipal</w:t>
      </w:r>
      <w:proofErr w:type="spellEnd"/>
      <w:r w:rsidRPr="002C77AF">
        <w:rPr>
          <w:rFonts w:ascii="Times New Roman" w:hAnsi="Times New Roman" w:cs="Times New Roman"/>
          <w:sz w:val="24"/>
          <w:szCs w:val="24"/>
          <w:u w:val="single"/>
        </w:rPr>
        <w:t xml:space="preserve">, don Napoleón Armando </w:t>
      </w:r>
      <w:proofErr w:type="spellStart"/>
      <w:r w:rsidRPr="002C77AF">
        <w:rPr>
          <w:rFonts w:ascii="Times New Roman" w:hAnsi="Times New Roman" w:cs="Times New Roman"/>
          <w:sz w:val="24"/>
          <w:szCs w:val="24"/>
          <w:u w:val="single"/>
        </w:rPr>
        <w:t>Iraheta</w:t>
      </w:r>
      <w:proofErr w:type="spellEnd"/>
      <w:r w:rsidRPr="002C77AF">
        <w:rPr>
          <w:rFonts w:ascii="Times New Roman" w:hAnsi="Times New Roman" w:cs="Times New Roman"/>
          <w:sz w:val="24"/>
          <w:szCs w:val="24"/>
          <w:u w:val="single"/>
        </w:rPr>
        <w:t xml:space="preserve"> Jirón, para que en nombre y representación de este Concejo Municipal firme el contrato correspondiente; Nombrándose como administrador de órdenes de compra a Licenciado Manuel Antonio </w:t>
      </w:r>
      <w:proofErr w:type="spellStart"/>
      <w:r w:rsidRPr="002C77AF">
        <w:rPr>
          <w:rFonts w:ascii="Times New Roman" w:hAnsi="Times New Roman" w:cs="Times New Roman"/>
          <w:sz w:val="24"/>
          <w:szCs w:val="24"/>
          <w:u w:val="single"/>
        </w:rPr>
        <w:t>Osegueda</w:t>
      </w:r>
      <w:proofErr w:type="spellEnd"/>
      <w:r w:rsidRPr="002C77AF">
        <w:rPr>
          <w:rFonts w:ascii="Times New Roman" w:hAnsi="Times New Roman" w:cs="Times New Roman"/>
          <w:sz w:val="24"/>
          <w:szCs w:val="24"/>
          <w:u w:val="single"/>
        </w:rPr>
        <w:t xml:space="preserve"> Cuevas, actualmente con el cargo de Encargado de Servicios Públicos Municipales y miembro del Comité de Festejos Patronales de esta municipalidad. </w:t>
      </w:r>
      <w:proofErr w:type="spellStart"/>
      <w:r w:rsidRPr="002C77AF">
        <w:rPr>
          <w:rFonts w:ascii="Times New Roman" w:hAnsi="Times New Roman" w:cs="Times New Roman"/>
          <w:b/>
          <w:sz w:val="24"/>
          <w:szCs w:val="24"/>
          <w:u w:val="single"/>
        </w:rPr>
        <w:t>Quinto:</w:t>
      </w:r>
      <w:r w:rsidRPr="002C77AF">
        <w:rPr>
          <w:rFonts w:ascii="Times New Roman" w:hAnsi="Times New Roman" w:cs="Times New Roman"/>
          <w:sz w:val="24"/>
          <w:szCs w:val="24"/>
          <w:u w:val="single"/>
        </w:rPr>
        <w:t>Certifíquese</w:t>
      </w:r>
      <w:proofErr w:type="spellEnd"/>
      <w:r w:rsidRPr="002C77AF">
        <w:rPr>
          <w:rFonts w:ascii="Times New Roman" w:hAnsi="Times New Roman" w:cs="Times New Roman"/>
          <w:sz w:val="24"/>
          <w:szCs w:val="24"/>
          <w:u w:val="single"/>
        </w:rPr>
        <w:t xml:space="preserve"> y comuníquese para los demás efectos legales consiguientes………………….......................................................................</w:t>
      </w:r>
    </w:p>
    <w:p w:rsidR="007937D9" w:rsidRPr="002C77AF" w:rsidRDefault="007937D9" w:rsidP="007937D9">
      <w:pPr>
        <w:autoSpaceDE w:val="0"/>
        <w:autoSpaceDN w:val="0"/>
        <w:adjustRightInd w:val="0"/>
        <w:spacing w:after="0" w:line="240" w:lineRule="auto"/>
        <w:jc w:val="both"/>
        <w:rPr>
          <w:rFonts w:ascii="Times New Roman" w:eastAsia="Gulim" w:hAnsi="Times New Roman" w:cs="Times New Roman"/>
          <w:sz w:val="24"/>
          <w:szCs w:val="24"/>
          <w:u w:val="single"/>
        </w:rPr>
      </w:pPr>
    </w:p>
    <w:p w:rsidR="007937D9" w:rsidRPr="002C77AF" w:rsidRDefault="007937D9" w:rsidP="007937D9">
      <w:pPr>
        <w:autoSpaceDE w:val="0"/>
        <w:autoSpaceDN w:val="0"/>
        <w:adjustRightInd w:val="0"/>
        <w:spacing w:after="0" w:line="240" w:lineRule="auto"/>
        <w:jc w:val="both"/>
        <w:rPr>
          <w:rFonts w:ascii="Times New Roman" w:hAnsi="Times New Roman" w:cs="Times New Roman"/>
          <w:bCs/>
          <w:sz w:val="24"/>
          <w:szCs w:val="24"/>
          <w:u w:val="single"/>
        </w:rPr>
      </w:pPr>
      <w:r w:rsidRPr="002C77AF">
        <w:rPr>
          <w:rFonts w:ascii="Times New Roman" w:hAnsi="Times New Roman" w:cs="Times New Roman"/>
          <w:b/>
          <w:bCs/>
          <w:sz w:val="24"/>
          <w:szCs w:val="24"/>
          <w:u w:val="single"/>
        </w:rPr>
        <w:t xml:space="preserve">ACUERDO NUMERO SIETE.- </w:t>
      </w:r>
      <w:r w:rsidRPr="002C77AF">
        <w:rPr>
          <w:rFonts w:ascii="Times New Roman" w:hAnsi="Times New Roman" w:cs="Times New Roman"/>
          <w:sz w:val="24"/>
          <w:szCs w:val="24"/>
          <w:u w:val="single"/>
        </w:rPr>
        <w:t xml:space="preserve">La Municipalidad de Villa San Luis La Herradura, </w:t>
      </w:r>
      <w:proofErr w:type="spellStart"/>
      <w:r w:rsidRPr="002C77AF">
        <w:rPr>
          <w:rFonts w:ascii="Times New Roman" w:hAnsi="Times New Roman" w:cs="Times New Roman"/>
          <w:sz w:val="24"/>
          <w:szCs w:val="24"/>
          <w:u w:val="single"/>
        </w:rPr>
        <w:t>Depar-tamento</w:t>
      </w:r>
      <w:proofErr w:type="spellEnd"/>
      <w:r w:rsidRPr="002C77AF">
        <w:rPr>
          <w:rFonts w:ascii="Times New Roman" w:hAnsi="Times New Roman" w:cs="Times New Roman"/>
          <w:sz w:val="24"/>
          <w:szCs w:val="24"/>
          <w:u w:val="single"/>
        </w:rPr>
        <w:t xml:space="preserve"> de La Paz</w:t>
      </w:r>
      <w:r w:rsidRPr="002C77AF">
        <w:rPr>
          <w:rFonts w:ascii="Times New Roman" w:hAnsi="Times New Roman" w:cs="Times New Roman"/>
          <w:b/>
          <w:sz w:val="24"/>
          <w:szCs w:val="24"/>
          <w:u w:val="single"/>
        </w:rPr>
        <w:t>. Considerando</w:t>
      </w:r>
      <w:r w:rsidRPr="002C77AF">
        <w:rPr>
          <w:rFonts w:ascii="Times New Roman" w:hAnsi="Times New Roman" w:cs="Times New Roman"/>
          <w:sz w:val="24"/>
          <w:szCs w:val="24"/>
          <w:u w:val="single"/>
        </w:rPr>
        <w:t xml:space="preserve">: </w:t>
      </w:r>
      <w:r w:rsidRPr="002C77AF">
        <w:rPr>
          <w:rFonts w:ascii="Times New Roman" w:hAnsi="Times New Roman" w:cs="Times New Roman"/>
          <w:b/>
          <w:sz w:val="24"/>
          <w:szCs w:val="24"/>
          <w:u w:val="single"/>
        </w:rPr>
        <w:t>a</w:t>
      </w:r>
      <w:proofErr w:type="gramStart"/>
      <w:r w:rsidRPr="002C77AF">
        <w:rPr>
          <w:rFonts w:ascii="Times New Roman" w:hAnsi="Times New Roman" w:cs="Times New Roman"/>
          <w:b/>
          <w:sz w:val="24"/>
          <w:szCs w:val="24"/>
          <w:u w:val="single"/>
        </w:rPr>
        <w:t>)</w:t>
      </w:r>
      <w:r w:rsidRPr="002C77AF">
        <w:rPr>
          <w:rFonts w:ascii="Times New Roman" w:hAnsi="Times New Roman" w:cs="Times New Roman"/>
          <w:bCs/>
          <w:sz w:val="24"/>
          <w:szCs w:val="24"/>
          <w:u w:val="single"/>
        </w:rPr>
        <w:t>La</w:t>
      </w:r>
      <w:proofErr w:type="gramEnd"/>
      <w:r w:rsidRPr="002C77AF">
        <w:rPr>
          <w:rFonts w:ascii="Times New Roman" w:hAnsi="Times New Roman" w:cs="Times New Roman"/>
          <w:bCs/>
          <w:sz w:val="24"/>
          <w:szCs w:val="24"/>
          <w:u w:val="single"/>
        </w:rPr>
        <w:t xml:space="preserve"> Solicitud de los señores: Oscar García, Lorena Barrientos y </w:t>
      </w:r>
      <w:proofErr w:type="spellStart"/>
      <w:r w:rsidRPr="002C77AF">
        <w:rPr>
          <w:rFonts w:ascii="Times New Roman" w:hAnsi="Times New Roman" w:cs="Times New Roman"/>
          <w:bCs/>
          <w:sz w:val="24"/>
          <w:szCs w:val="24"/>
          <w:u w:val="single"/>
        </w:rPr>
        <w:t>JandraAngel</w:t>
      </w:r>
      <w:proofErr w:type="spellEnd"/>
      <w:r w:rsidRPr="002C77AF">
        <w:rPr>
          <w:rFonts w:ascii="Times New Roman" w:hAnsi="Times New Roman" w:cs="Times New Roman"/>
          <w:bCs/>
          <w:sz w:val="24"/>
          <w:szCs w:val="24"/>
        </w:rPr>
        <w:t xml:space="preserve">, Presidente, Vice-Presidente y Tesorera, respectivamente, todos miembros del Comité de Festejos Patronales Cantón San Pedro El Zapote de esta </w:t>
      </w:r>
      <w:proofErr w:type="spellStart"/>
      <w:r w:rsidRPr="002C77AF">
        <w:rPr>
          <w:rFonts w:ascii="Times New Roman" w:hAnsi="Times New Roman" w:cs="Times New Roman"/>
          <w:bCs/>
          <w:sz w:val="24"/>
          <w:szCs w:val="24"/>
        </w:rPr>
        <w:t>juris</w:t>
      </w:r>
      <w:proofErr w:type="spellEnd"/>
      <w:r w:rsidRPr="002C77AF">
        <w:rPr>
          <w:rFonts w:ascii="Times New Roman" w:hAnsi="Times New Roman" w:cs="Times New Roman"/>
          <w:bCs/>
          <w:sz w:val="24"/>
          <w:szCs w:val="24"/>
        </w:rPr>
        <w:t xml:space="preserve">-dicción, en la que manifiestan que próximamente estarán celebrando las Fiestas Patronales en honor al Santo Patrono San Pedro, por lo que solicitan Pólvora y una Discomóvil, para el cierre de la fiestas patronales. Así mismo asignando un día para celebrar las fiestas por parte de la municipalidad de San Luis La </w:t>
      </w:r>
      <w:proofErr w:type="spellStart"/>
      <w:r w:rsidRPr="002C77AF">
        <w:rPr>
          <w:rFonts w:ascii="Times New Roman" w:hAnsi="Times New Roman" w:cs="Times New Roman"/>
          <w:bCs/>
          <w:sz w:val="24"/>
          <w:szCs w:val="24"/>
        </w:rPr>
        <w:t>Herradura.</w:t>
      </w:r>
      <w:r w:rsidRPr="002C77AF">
        <w:rPr>
          <w:rFonts w:ascii="Times New Roman" w:hAnsi="Times New Roman" w:cs="Times New Roman"/>
          <w:b/>
          <w:sz w:val="24"/>
          <w:szCs w:val="24"/>
          <w:u w:val="single"/>
        </w:rPr>
        <w:t>b</w:t>
      </w:r>
      <w:proofErr w:type="spellEnd"/>
      <w:r w:rsidRPr="002C77AF">
        <w:rPr>
          <w:rFonts w:ascii="Times New Roman" w:hAnsi="Times New Roman" w:cs="Times New Roman"/>
          <w:b/>
          <w:sz w:val="24"/>
          <w:szCs w:val="24"/>
          <w:u w:val="single"/>
        </w:rPr>
        <w:t xml:space="preserve">) </w:t>
      </w:r>
      <w:r w:rsidRPr="002C77AF">
        <w:rPr>
          <w:rFonts w:ascii="Times New Roman" w:hAnsi="Times New Roman" w:cs="Times New Roman"/>
          <w:sz w:val="24"/>
          <w:szCs w:val="24"/>
          <w:u w:val="single"/>
        </w:rPr>
        <w:t>Que las Fiestas Patronales en honor al Santo Patrono San Pedro El Zapote de este municipio,</w:t>
      </w:r>
      <w:r w:rsidRPr="002C77AF">
        <w:rPr>
          <w:rFonts w:ascii="Times New Roman" w:hAnsi="Times New Roman" w:cs="Times New Roman"/>
          <w:sz w:val="24"/>
          <w:szCs w:val="24"/>
        </w:rPr>
        <w:t xml:space="preserve"> se celebran del 21 al 29 de junio del corriente año, constituyen una oportunidad para la población de disfrutar y compartir sanamente en familia y con comunidades, en las distintas actividades religiosas y culturales, de rescate de la memoria histórica y la construcción de una cultura de paz. </w:t>
      </w:r>
      <w:r w:rsidRPr="002C77AF">
        <w:rPr>
          <w:rFonts w:ascii="Times New Roman" w:hAnsi="Times New Roman" w:cs="Times New Roman"/>
          <w:b/>
          <w:sz w:val="24"/>
          <w:szCs w:val="24"/>
          <w:u w:val="single"/>
        </w:rPr>
        <w:t xml:space="preserve">c) </w:t>
      </w:r>
      <w:r w:rsidRPr="002C77AF">
        <w:rPr>
          <w:rFonts w:ascii="Times New Roman" w:hAnsi="Times New Roman" w:cs="Times New Roman"/>
          <w:sz w:val="24"/>
          <w:szCs w:val="24"/>
          <w:u w:val="single"/>
        </w:rPr>
        <w:t xml:space="preserve">Que de acuerdo a lo establecido en el artículo 4 numeral 18 del Código Municipal, compete al Municipio la promoción y realización de ferias y festividades populares. </w:t>
      </w:r>
      <w:r w:rsidRPr="002C77AF">
        <w:rPr>
          <w:rFonts w:ascii="Times New Roman" w:hAnsi="Times New Roman" w:cs="Times New Roman"/>
          <w:b/>
          <w:sz w:val="24"/>
          <w:szCs w:val="24"/>
          <w:u w:val="single"/>
        </w:rPr>
        <w:t>Por Tanto:</w:t>
      </w:r>
      <w:r w:rsidRPr="002C77AF">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2C77AF">
        <w:rPr>
          <w:rFonts w:ascii="Times New Roman" w:hAnsi="Times New Roman" w:cs="Times New Roman"/>
          <w:b/>
          <w:bCs/>
          <w:sz w:val="24"/>
          <w:szCs w:val="24"/>
          <w:u w:val="single"/>
        </w:rPr>
        <w:t xml:space="preserve">ACUERDA: Primero: </w:t>
      </w:r>
      <w:r w:rsidRPr="002C77AF">
        <w:rPr>
          <w:rFonts w:ascii="Times New Roman" w:hAnsi="Times New Roman" w:cs="Times New Roman"/>
          <w:sz w:val="24"/>
          <w:szCs w:val="24"/>
          <w:u w:val="single"/>
        </w:rPr>
        <w:t xml:space="preserve">Aprobar El Presupuesto en todas sus partes, para la celebración de las tradicionales Fiestas Patronales </w:t>
      </w:r>
      <w:r w:rsidRPr="002C77AF">
        <w:rPr>
          <w:rFonts w:ascii="Times New Roman" w:hAnsi="Times New Roman" w:cs="Times New Roman"/>
          <w:bCs/>
          <w:sz w:val="24"/>
          <w:szCs w:val="24"/>
          <w:u w:val="single"/>
        </w:rPr>
        <w:t xml:space="preserve">en honor al Santo Patrono San Pedro del Cantón El Zapote de esta jurisdicción, por un monto de: </w:t>
      </w:r>
      <w:r w:rsidRPr="002C77AF">
        <w:rPr>
          <w:rFonts w:ascii="Times New Roman" w:hAnsi="Times New Roman" w:cs="Times New Roman"/>
          <w:b/>
          <w:bCs/>
          <w:sz w:val="24"/>
          <w:szCs w:val="24"/>
          <w:u w:val="single"/>
        </w:rPr>
        <w:t xml:space="preserve">Cuatro mil quinientos nueve 16/100 Dólares Estadounidenses ($4,509.16); </w:t>
      </w:r>
      <w:r w:rsidRPr="002C77AF">
        <w:rPr>
          <w:rFonts w:ascii="Times New Roman" w:hAnsi="Times New Roman" w:cs="Times New Roman"/>
          <w:bCs/>
          <w:sz w:val="24"/>
          <w:szCs w:val="24"/>
          <w:u w:val="single"/>
        </w:rPr>
        <w:t>a</w:t>
      </w:r>
      <w:r w:rsidRPr="002C77AF">
        <w:rPr>
          <w:rFonts w:ascii="Times New Roman" w:hAnsi="Times New Roman" w:cs="Times New Roman"/>
          <w:sz w:val="24"/>
          <w:szCs w:val="24"/>
          <w:u w:val="single"/>
        </w:rPr>
        <w:t xml:space="preserve"> celebrarse del martes 21 al miércoles 29 de junio del corriente año. </w:t>
      </w:r>
      <w:proofErr w:type="spellStart"/>
      <w:r w:rsidRPr="002C77AF">
        <w:rPr>
          <w:rFonts w:ascii="Times New Roman" w:hAnsi="Times New Roman" w:cs="Times New Roman"/>
          <w:b/>
          <w:sz w:val="24"/>
          <w:szCs w:val="24"/>
          <w:u w:val="single"/>
        </w:rPr>
        <w:t>Segundo</w:t>
      </w:r>
      <w:proofErr w:type="gramStart"/>
      <w:r w:rsidRPr="002C77AF">
        <w:rPr>
          <w:rFonts w:ascii="Times New Roman" w:hAnsi="Times New Roman" w:cs="Times New Roman"/>
          <w:b/>
          <w:sz w:val="24"/>
          <w:szCs w:val="24"/>
          <w:u w:val="single"/>
        </w:rPr>
        <w:t>:</w:t>
      </w:r>
      <w:r w:rsidRPr="002C77AF">
        <w:rPr>
          <w:rFonts w:ascii="Times New Roman" w:hAnsi="Times New Roman" w:cs="Times New Roman"/>
          <w:bCs/>
          <w:sz w:val="24"/>
          <w:szCs w:val="24"/>
          <w:u w:val="single"/>
        </w:rPr>
        <w:t>Autorizar</w:t>
      </w:r>
      <w:proofErr w:type="spellEnd"/>
      <w:proofErr w:type="gramEnd"/>
      <w:r w:rsidRPr="002C77AF">
        <w:rPr>
          <w:rFonts w:ascii="Times New Roman" w:hAnsi="Times New Roman" w:cs="Times New Roman"/>
          <w:bCs/>
          <w:sz w:val="24"/>
          <w:szCs w:val="24"/>
          <w:u w:val="single"/>
        </w:rPr>
        <w:t xml:space="preserve"> a la Jefa de la Unidad de Adquisiciones y Contrataciones Institucional UACI local, para que realice el proceso correspondiente de acuerdo a la LACAP. Para la contratación de bienes y servicios, según Presupuesto: (Show de cómicos,  mañana y tarde, refrigerios, piñatas, dulces, juguetes, agua en bolsa, </w:t>
      </w:r>
      <w:r w:rsidRPr="002C77AF">
        <w:rPr>
          <w:rFonts w:ascii="Times New Roman" w:hAnsi="Times New Roman" w:cs="Times New Roman"/>
          <w:bCs/>
          <w:sz w:val="24"/>
          <w:szCs w:val="24"/>
          <w:u w:val="single"/>
        </w:rPr>
        <w:lastRenderedPageBreak/>
        <w:t xml:space="preserve">Pólvora china y fiestas bailable, para la celebración de las tradicionales fiestas patronales del Cantón El Zapote de este municipio. </w:t>
      </w:r>
      <w:r w:rsidRPr="002C77AF">
        <w:rPr>
          <w:rFonts w:ascii="Times New Roman" w:hAnsi="Times New Roman" w:cs="Times New Roman"/>
          <w:b/>
          <w:bCs/>
          <w:sz w:val="24"/>
          <w:szCs w:val="24"/>
          <w:u w:val="single"/>
        </w:rPr>
        <w:t xml:space="preserve">Tercero: </w:t>
      </w:r>
      <w:r w:rsidRPr="002C77AF">
        <w:rPr>
          <w:rFonts w:ascii="Times New Roman" w:hAnsi="Times New Roman" w:cs="Times New Roman"/>
          <w:sz w:val="24"/>
          <w:szCs w:val="24"/>
          <w:u w:val="single"/>
        </w:rPr>
        <w:t xml:space="preserve">Autorizar al Tesorero Municipal, señor: Cesar Alonso Villalta Reyes, para que efectué los pagos del Fondo Común Municipal, de conformidad a la documentación legal que se le presente, hasta por un monto de: </w:t>
      </w:r>
      <w:r w:rsidRPr="002C77AF">
        <w:rPr>
          <w:rFonts w:ascii="Times New Roman" w:hAnsi="Times New Roman" w:cs="Times New Roman"/>
          <w:b/>
          <w:bCs/>
          <w:sz w:val="24"/>
          <w:szCs w:val="24"/>
          <w:u w:val="single"/>
        </w:rPr>
        <w:t>Cuatro mil quinientos nueve 16/100 Dólares Estadounidenses ($4,509.16)</w:t>
      </w:r>
      <w:r w:rsidRPr="002C77AF">
        <w:rPr>
          <w:rFonts w:ascii="Times New Roman" w:hAnsi="Times New Roman" w:cs="Times New Roman"/>
          <w:sz w:val="24"/>
          <w:szCs w:val="24"/>
          <w:u w:val="single"/>
        </w:rPr>
        <w:t xml:space="preserve">, para la celebración de </w:t>
      </w:r>
      <w:proofErr w:type="spellStart"/>
      <w:r w:rsidRPr="002C77AF">
        <w:rPr>
          <w:rFonts w:ascii="Times New Roman" w:hAnsi="Times New Roman" w:cs="Times New Roman"/>
          <w:sz w:val="24"/>
          <w:szCs w:val="24"/>
          <w:u w:val="single"/>
        </w:rPr>
        <w:t>lasFiestas</w:t>
      </w:r>
      <w:proofErr w:type="spellEnd"/>
      <w:r w:rsidRPr="002C77AF">
        <w:rPr>
          <w:rFonts w:ascii="Times New Roman" w:hAnsi="Times New Roman" w:cs="Times New Roman"/>
          <w:sz w:val="24"/>
          <w:szCs w:val="24"/>
          <w:u w:val="single"/>
        </w:rPr>
        <w:t xml:space="preserve"> Patronales </w:t>
      </w:r>
      <w:r w:rsidRPr="002C77AF">
        <w:rPr>
          <w:rFonts w:ascii="Times New Roman" w:hAnsi="Times New Roman" w:cs="Times New Roman"/>
          <w:bCs/>
          <w:sz w:val="24"/>
          <w:szCs w:val="24"/>
          <w:u w:val="single"/>
        </w:rPr>
        <w:t>en honor al Santo Patrono San Pedro del Cantón El Zapote de esta jurisdicción; g</w:t>
      </w:r>
      <w:r w:rsidRPr="002C77AF">
        <w:rPr>
          <w:rFonts w:ascii="Times New Roman" w:hAnsi="Times New Roman" w:cs="Times New Roman"/>
          <w:sz w:val="24"/>
          <w:szCs w:val="24"/>
          <w:u w:val="single"/>
        </w:rPr>
        <w:t xml:space="preserve">asto que será aplicado al Presupuesto Municipal vigente. </w:t>
      </w:r>
      <w:r w:rsidRPr="002C77AF">
        <w:rPr>
          <w:rFonts w:ascii="Times New Roman" w:hAnsi="Times New Roman" w:cs="Times New Roman"/>
          <w:b/>
          <w:sz w:val="24"/>
          <w:szCs w:val="24"/>
          <w:u w:val="single"/>
        </w:rPr>
        <w:t xml:space="preserve">Cuarto: </w:t>
      </w:r>
      <w:r w:rsidRPr="002C77AF">
        <w:rPr>
          <w:rFonts w:ascii="Times New Roman" w:hAnsi="Times New Roman" w:cs="Times New Roman"/>
          <w:sz w:val="24"/>
          <w:szCs w:val="24"/>
          <w:u w:val="single"/>
        </w:rPr>
        <w:t xml:space="preserve">Autorizar al señor Alcalde Municipal, don Napoleón Armando </w:t>
      </w:r>
      <w:proofErr w:type="spellStart"/>
      <w:r w:rsidRPr="002C77AF">
        <w:rPr>
          <w:rFonts w:ascii="Times New Roman" w:hAnsi="Times New Roman" w:cs="Times New Roman"/>
          <w:sz w:val="24"/>
          <w:szCs w:val="24"/>
          <w:u w:val="single"/>
        </w:rPr>
        <w:t>Iraheta</w:t>
      </w:r>
      <w:proofErr w:type="spellEnd"/>
      <w:r w:rsidRPr="002C77AF">
        <w:rPr>
          <w:rFonts w:ascii="Times New Roman" w:hAnsi="Times New Roman" w:cs="Times New Roman"/>
          <w:sz w:val="24"/>
          <w:szCs w:val="24"/>
          <w:u w:val="single"/>
        </w:rPr>
        <w:t xml:space="preserve"> Jirón, para que en nombre y representación de este Concejo Municipal firme el contrato correspondiente; Nombrándose como administrador de órdenes de compra a Licenciado Manuel Antonio </w:t>
      </w:r>
      <w:proofErr w:type="spellStart"/>
      <w:r w:rsidRPr="002C77AF">
        <w:rPr>
          <w:rFonts w:ascii="Times New Roman" w:hAnsi="Times New Roman" w:cs="Times New Roman"/>
          <w:sz w:val="24"/>
          <w:szCs w:val="24"/>
          <w:u w:val="single"/>
        </w:rPr>
        <w:t>Osegueda</w:t>
      </w:r>
      <w:proofErr w:type="spellEnd"/>
      <w:r w:rsidRPr="002C77AF">
        <w:rPr>
          <w:rFonts w:ascii="Times New Roman" w:hAnsi="Times New Roman" w:cs="Times New Roman"/>
          <w:sz w:val="24"/>
          <w:szCs w:val="24"/>
          <w:u w:val="single"/>
        </w:rPr>
        <w:t xml:space="preserve"> Cuevas, actualmente con el cargo de Encargado de Servicios Públicos Municipales y miembro del Comité de Festejos Patronales de esta municipalidad. </w:t>
      </w:r>
      <w:r w:rsidRPr="002C77AF">
        <w:rPr>
          <w:rFonts w:ascii="Times New Roman" w:hAnsi="Times New Roman" w:cs="Times New Roman"/>
          <w:b/>
          <w:sz w:val="24"/>
          <w:szCs w:val="24"/>
          <w:u w:val="single"/>
        </w:rPr>
        <w:t>Quinto:</w:t>
      </w:r>
      <w:r w:rsidRPr="002C77AF">
        <w:rPr>
          <w:rFonts w:ascii="Times New Roman" w:hAnsi="Times New Roman" w:cs="Times New Roman"/>
          <w:sz w:val="24"/>
          <w:szCs w:val="24"/>
          <w:u w:val="single"/>
        </w:rPr>
        <w:t xml:space="preserve"> Certifíquese y comuníquese para los demás efectos legales consiguientes…………..</w:t>
      </w:r>
    </w:p>
    <w:p w:rsidR="007937D9" w:rsidRDefault="007937D9" w:rsidP="007937D9">
      <w:pPr>
        <w:autoSpaceDE w:val="0"/>
        <w:autoSpaceDN w:val="0"/>
        <w:adjustRightInd w:val="0"/>
        <w:spacing w:after="0" w:line="240" w:lineRule="auto"/>
        <w:jc w:val="both"/>
        <w:rPr>
          <w:rFonts w:ascii="Times New Roman" w:hAnsi="Times New Roman" w:cs="Times New Roman"/>
          <w:b/>
          <w:bCs/>
          <w:sz w:val="24"/>
          <w:szCs w:val="24"/>
          <w:u w:val="single"/>
        </w:rPr>
      </w:pPr>
    </w:p>
    <w:p w:rsidR="007937D9" w:rsidRPr="002C77AF" w:rsidRDefault="007937D9" w:rsidP="007937D9">
      <w:pPr>
        <w:autoSpaceDE w:val="0"/>
        <w:autoSpaceDN w:val="0"/>
        <w:adjustRightInd w:val="0"/>
        <w:spacing w:after="0" w:line="240" w:lineRule="auto"/>
        <w:jc w:val="both"/>
        <w:rPr>
          <w:rFonts w:ascii="Times New Roman" w:hAnsi="Times New Roman" w:cs="Times New Roman"/>
          <w:b/>
          <w:bCs/>
          <w:sz w:val="24"/>
          <w:szCs w:val="24"/>
          <w:u w:val="single"/>
        </w:rPr>
      </w:pPr>
    </w:p>
    <w:p w:rsidR="007937D9" w:rsidRPr="007A6282" w:rsidRDefault="007937D9" w:rsidP="007937D9">
      <w:pPr>
        <w:autoSpaceDE w:val="0"/>
        <w:autoSpaceDN w:val="0"/>
        <w:adjustRightInd w:val="0"/>
        <w:spacing w:after="0" w:line="240" w:lineRule="auto"/>
        <w:jc w:val="both"/>
        <w:rPr>
          <w:rFonts w:ascii="Times New Roman" w:hAnsi="Times New Roman" w:cs="Times New Roman"/>
          <w:bCs/>
          <w:sz w:val="24"/>
          <w:szCs w:val="24"/>
          <w:u w:val="single"/>
        </w:rPr>
      </w:pPr>
      <w:r w:rsidRPr="002C77AF">
        <w:rPr>
          <w:rFonts w:ascii="Times New Roman" w:hAnsi="Times New Roman" w:cs="Times New Roman"/>
          <w:b/>
          <w:bCs/>
          <w:sz w:val="24"/>
          <w:szCs w:val="24"/>
          <w:u w:val="single"/>
        </w:rPr>
        <w:t xml:space="preserve">ACUERDO NÚMERO OCHO: </w:t>
      </w:r>
      <w:r w:rsidRPr="002C77AF">
        <w:rPr>
          <w:rFonts w:ascii="Times New Roman" w:hAnsi="Times New Roman" w:cs="Times New Roman"/>
          <w:sz w:val="24"/>
          <w:szCs w:val="24"/>
          <w:u w:val="single"/>
        </w:rPr>
        <w:t xml:space="preserve">El Concejo Municipal de Villa San Luis La Herradura Departamento de la Paz. </w:t>
      </w:r>
      <w:proofErr w:type="spellStart"/>
      <w:r w:rsidRPr="002C77AF">
        <w:rPr>
          <w:rFonts w:ascii="Times New Roman" w:hAnsi="Times New Roman" w:cs="Times New Roman"/>
          <w:b/>
          <w:sz w:val="24"/>
          <w:szCs w:val="24"/>
          <w:u w:val="single"/>
        </w:rPr>
        <w:t>Considerando:a</w:t>
      </w:r>
      <w:proofErr w:type="spellEnd"/>
      <w:r w:rsidRPr="002C77AF">
        <w:rPr>
          <w:rFonts w:ascii="Times New Roman" w:hAnsi="Times New Roman" w:cs="Times New Roman"/>
          <w:b/>
          <w:sz w:val="24"/>
          <w:szCs w:val="24"/>
          <w:u w:val="single"/>
        </w:rPr>
        <w:t>)</w:t>
      </w:r>
      <w:r w:rsidRPr="002C77AF">
        <w:rPr>
          <w:rFonts w:ascii="Times New Roman" w:hAnsi="Times New Roman" w:cs="Times New Roman"/>
          <w:bCs/>
          <w:sz w:val="24"/>
          <w:szCs w:val="24"/>
          <w:u w:val="single"/>
        </w:rPr>
        <w:t xml:space="preserve">El Acuerdo Municipal Número Cinco </w:t>
      </w:r>
      <w:r w:rsidRPr="002C77AF">
        <w:rPr>
          <w:rFonts w:ascii="Times New Roman" w:hAnsi="Times New Roman" w:cs="Times New Roman"/>
          <w:sz w:val="24"/>
          <w:szCs w:val="24"/>
          <w:u w:val="single"/>
        </w:rPr>
        <w:t>del Acta Número Veinte del veinticuatro de mayo del corriente año, en el que se requirió a la jefa de la Unidad de Adquisiciones y Contrataciones Institucionales, UACI</w:t>
      </w:r>
      <w:r w:rsidRPr="002C77AF">
        <w:rPr>
          <w:rFonts w:ascii="Times New Roman" w:hAnsi="Times New Roman" w:cs="Times New Roman"/>
          <w:sz w:val="24"/>
          <w:szCs w:val="24"/>
        </w:rPr>
        <w:t>.; para que realizara los procesos correspondientes de acuerdo a la LACAP., vigente, para la contratación de una empresa o profesional idóneo, para la formulación de la carpeta técnica correspondiente al proyecto:</w:t>
      </w:r>
      <w:r w:rsidRPr="002C77AF">
        <w:rPr>
          <w:rFonts w:ascii="Times New Roman" w:eastAsia="Gulim" w:hAnsi="Times New Roman" w:cs="Times New Roman"/>
          <w:sz w:val="24"/>
          <w:szCs w:val="24"/>
        </w:rPr>
        <w:t xml:space="preserve">“Reconstrucción de Concreto Hidráulico en calle Principal, en el centro del Cantón La Anona” Municipio de San Luis La Herradura, Departamento de La </w:t>
      </w:r>
      <w:proofErr w:type="spellStart"/>
      <w:r w:rsidRPr="002C77AF">
        <w:rPr>
          <w:rFonts w:ascii="Times New Roman" w:eastAsia="Gulim" w:hAnsi="Times New Roman" w:cs="Times New Roman"/>
          <w:sz w:val="24"/>
          <w:szCs w:val="24"/>
        </w:rPr>
        <w:t>Paz.</w:t>
      </w:r>
      <w:r w:rsidRPr="002C77AF">
        <w:rPr>
          <w:rFonts w:ascii="Times New Roman" w:hAnsi="Times New Roman" w:cs="Times New Roman"/>
          <w:b/>
          <w:bCs/>
          <w:sz w:val="24"/>
          <w:szCs w:val="24"/>
          <w:u w:val="single"/>
        </w:rPr>
        <w:t>b</w:t>
      </w:r>
      <w:proofErr w:type="spellEnd"/>
      <w:r w:rsidRPr="002C77AF">
        <w:rPr>
          <w:rFonts w:ascii="Times New Roman" w:hAnsi="Times New Roman" w:cs="Times New Roman"/>
          <w:b/>
          <w:bCs/>
          <w:sz w:val="24"/>
          <w:szCs w:val="24"/>
          <w:u w:val="single"/>
        </w:rPr>
        <w:t>) Q</w:t>
      </w:r>
      <w:r w:rsidRPr="002C77AF">
        <w:rPr>
          <w:rFonts w:ascii="Times New Roman" w:hAnsi="Times New Roman" w:cs="Times New Roman"/>
          <w:sz w:val="24"/>
          <w:szCs w:val="24"/>
          <w:u w:val="single"/>
        </w:rPr>
        <w:t xml:space="preserve">ue este día la Jefa de la Unidad de Adquisiciones y Contrataciones Institucional UACI. Doña Claudia </w:t>
      </w:r>
      <w:proofErr w:type="spellStart"/>
      <w:r w:rsidRPr="002C77AF">
        <w:rPr>
          <w:rFonts w:ascii="Times New Roman" w:hAnsi="Times New Roman" w:cs="Times New Roman"/>
          <w:sz w:val="24"/>
          <w:szCs w:val="24"/>
          <w:u w:val="single"/>
        </w:rPr>
        <w:t>Yesenia</w:t>
      </w:r>
      <w:proofErr w:type="spellEnd"/>
      <w:r w:rsidRPr="002C77AF">
        <w:rPr>
          <w:rFonts w:ascii="Times New Roman" w:hAnsi="Times New Roman" w:cs="Times New Roman"/>
          <w:sz w:val="24"/>
          <w:szCs w:val="24"/>
          <w:u w:val="single"/>
        </w:rPr>
        <w:t xml:space="preserve"> Martínez de </w:t>
      </w:r>
      <w:proofErr w:type="spellStart"/>
      <w:r w:rsidRPr="002C77AF">
        <w:rPr>
          <w:rFonts w:ascii="Times New Roman" w:hAnsi="Times New Roman" w:cs="Times New Roman"/>
          <w:sz w:val="24"/>
          <w:szCs w:val="24"/>
          <w:u w:val="single"/>
        </w:rPr>
        <w:t>Interiano</w:t>
      </w:r>
      <w:proofErr w:type="spellEnd"/>
      <w:r w:rsidRPr="002C77AF">
        <w:rPr>
          <w:rFonts w:ascii="Times New Roman" w:hAnsi="Times New Roman" w:cs="Times New Roman"/>
          <w:sz w:val="24"/>
          <w:szCs w:val="24"/>
          <w:u w:val="single"/>
        </w:rPr>
        <w:t xml:space="preserve"> ha presentado Los Términos De Referencia TDR.; para la contratación de un profesional idóneo,</w:t>
      </w:r>
      <w:r w:rsidRPr="002C77AF">
        <w:rPr>
          <w:rFonts w:ascii="Times New Roman" w:hAnsi="Times New Roman" w:cs="Times New Roman"/>
          <w:sz w:val="24"/>
          <w:szCs w:val="24"/>
        </w:rPr>
        <w:t xml:space="preserve"> a cargo para el </w:t>
      </w:r>
      <w:r w:rsidRPr="002C77AF">
        <w:rPr>
          <w:rFonts w:ascii="Times New Roman" w:eastAsia="Gulim" w:hAnsi="Times New Roman" w:cs="Times New Roman"/>
          <w:sz w:val="24"/>
          <w:szCs w:val="24"/>
        </w:rPr>
        <w:t xml:space="preserve">Proceso LG No. 121-2022/ASMH, </w:t>
      </w:r>
      <w:proofErr w:type="spellStart"/>
      <w:r w:rsidRPr="002C77AF">
        <w:rPr>
          <w:rFonts w:ascii="Times New Roman" w:eastAsia="Gulim" w:hAnsi="Times New Roman" w:cs="Times New Roman"/>
          <w:b/>
          <w:sz w:val="24"/>
          <w:szCs w:val="24"/>
        </w:rPr>
        <w:t>Supervisión</w:t>
      </w:r>
      <w:r w:rsidRPr="002C77AF">
        <w:rPr>
          <w:rFonts w:ascii="Times New Roman" w:hAnsi="Times New Roman" w:cs="Times New Roman"/>
          <w:sz w:val="24"/>
          <w:szCs w:val="24"/>
        </w:rPr>
        <w:t>del</w:t>
      </w:r>
      <w:proofErr w:type="spellEnd"/>
      <w:r w:rsidRPr="002C77AF">
        <w:rPr>
          <w:rFonts w:ascii="Times New Roman" w:hAnsi="Times New Roman" w:cs="Times New Roman"/>
          <w:sz w:val="24"/>
          <w:szCs w:val="24"/>
        </w:rPr>
        <w:t xml:space="preserve"> Proyecto:</w:t>
      </w:r>
      <w:r w:rsidRPr="002C77AF">
        <w:rPr>
          <w:rFonts w:ascii="Times New Roman" w:eastAsia="Gulim" w:hAnsi="Times New Roman" w:cs="Times New Roman"/>
          <w:sz w:val="24"/>
          <w:szCs w:val="24"/>
        </w:rPr>
        <w:t xml:space="preserve">“Reconstrucción de Concreto Hidráulico en calle Principal, en el centro del Cantón La Anona” Municipio de San Luis La Herradura, Departamento de La </w:t>
      </w:r>
      <w:proofErr w:type="spellStart"/>
      <w:r w:rsidRPr="002C77AF">
        <w:rPr>
          <w:rFonts w:ascii="Times New Roman" w:eastAsia="Gulim" w:hAnsi="Times New Roman" w:cs="Times New Roman"/>
          <w:sz w:val="24"/>
          <w:szCs w:val="24"/>
        </w:rPr>
        <w:t>Paz.</w:t>
      </w:r>
      <w:r w:rsidRPr="002C77AF">
        <w:rPr>
          <w:rFonts w:ascii="Times New Roman" w:eastAsia="Gulim" w:hAnsi="Times New Roman" w:cs="Times New Roman"/>
          <w:b/>
          <w:sz w:val="24"/>
          <w:szCs w:val="24"/>
          <w:u w:val="single"/>
        </w:rPr>
        <w:t>Por</w:t>
      </w:r>
      <w:proofErr w:type="spellEnd"/>
      <w:r w:rsidRPr="002C77AF">
        <w:rPr>
          <w:rFonts w:ascii="Times New Roman" w:eastAsia="Gulim" w:hAnsi="Times New Roman" w:cs="Times New Roman"/>
          <w:b/>
          <w:sz w:val="24"/>
          <w:szCs w:val="24"/>
          <w:u w:val="single"/>
        </w:rPr>
        <w:t xml:space="preserve"> Tanto:</w:t>
      </w:r>
      <w:r w:rsidRPr="002C77AF">
        <w:rPr>
          <w:rFonts w:ascii="Times New Roman" w:eastAsia="Gulim" w:hAnsi="Times New Roman" w:cs="Times New Roman"/>
          <w:sz w:val="24"/>
          <w:szCs w:val="24"/>
        </w:rPr>
        <w:t xml:space="preserve"> El Concejo Municipal </w:t>
      </w:r>
      <w:r w:rsidRPr="002C77AF">
        <w:rPr>
          <w:rFonts w:ascii="Times New Roman" w:hAnsi="Times New Roman" w:cs="Times New Roman"/>
          <w:sz w:val="24"/>
          <w:szCs w:val="24"/>
        </w:rPr>
        <w:t xml:space="preserve">en uso de sus facultades que le confiere El Código </w:t>
      </w:r>
      <w:proofErr w:type="spellStart"/>
      <w:r w:rsidRPr="002C77AF">
        <w:rPr>
          <w:rFonts w:ascii="Times New Roman" w:hAnsi="Times New Roman" w:cs="Times New Roman"/>
          <w:sz w:val="24"/>
          <w:szCs w:val="24"/>
        </w:rPr>
        <w:t>Muni</w:t>
      </w:r>
      <w:r>
        <w:rPr>
          <w:rFonts w:ascii="Times New Roman" w:hAnsi="Times New Roman" w:cs="Times New Roman"/>
          <w:sz w:val="24"/>
          <w:szCs w:val="24"/>
        </w:rPr>
        <w:t>-</w:t>
      </w:r>
      <w:r w:rsidRPr="002C77AF">
        <w:rPr>
          <w:rFonts w:ascii="Times New Roman" w:hAnsi="Times New Roman" w:cs="Times New Roman"/>
          <w:sz w:val="24"/>
          <w:szCs w:val="24"/>
        </w:rPr>
        <w:t>cipal</w:t>
      </w:r>
      <w:proofErr w:type="spellEnd"/>
      <w:r w:rsidRPr="002C77AF">
        <w:rPr>
          <w:rFonts w:ascii="Times New Roman" w:hAnsi="Times New Roman" w:cs="Times New Roman"/>
          <w:sz w:val="24"/>
          <w:szCs w:val="24"/>
        </w:rPr>
        <w:t xml:space="preserve"> y después de revisar Los TDR, del proyecto antes mencionado. </w:t>
      </w:r>
      <w:r w:rsidRPr="007A6282">
        <w:rPr>
          <w:rFonts w:ascii="Times New Roman" w:hAnsi="Times New Roman" w:cs="Times New Roman"/>
          <w:b/>
          <w:bCs/>
          <w:sz w:val="24"/>
          <w:szCs w:val="24"/>
          <w:u w:val="single"/>
        </w:rPr>
        <w:t xml:space="preserve">ACUERDA: Primero: </w:t>
      </w:r>
      <w:r w:rsidRPr="007A6282">
        <w:rPr>
          <w:rFonts w:ascii="Times New Roman" w:hAnsi="Times New Roman" w:cs="Times New Roman"/>
          <w:sz w:val="24"/>
          <w:szCs w:val="24"/>
          <w:u w:val="single"/>
        </w:rPr>
        <w:t xml:space="preserve">Aprobar los Términos de Referencia, para la contratación de un profesional idóneo, para El </w:t>
      </w:r>
      <w:r w:rsidRPr="007A6282">
        <w:rPr>
          <w:rFonts w:ascii="Times New Roman" w:eastAsia="Gulim" w:hAnsi="Times New Roman" w:cs="Times New Roman"/>
          <w:sz w:val="24"/>
          <w:szCs w:val="24"/>
          <w:u w:val="single"/>
        </w:rPr>
        <w:t xml:space="preserve">Proceso LG No. 121-2022/ASMH, </w:t>
      </w:r>
      <w:r w:rsidRPr="007A6282">
        <w:rPr>
          <w:rFonts w:ascii="Times New Roman" w:hAnsi="Times New Roman" w:cs="Times New Roman"/>
          <w:b/>
          <w:sz w:val="24"/>
          <w:szCs w:val="24"/>
          <w:u w:val="single"/>
        </w:rPr>
        <w:t xml:space="preserve">SUPERVISIÓN </w:t>
      </w:r>
      <w:r w:rsidRPr="007A6282">
        <w:rPr>
          <w:rFonts w:ascii="Times New Roman" w:hAnsi="Times New Roman" w:cs="Times New Roman"/>
          <w:sz w:val="24"/>
          <w:szCs w:val="24"/>
          <w:u w:val="single"/>
        </w:rPr>
        <w:t>del proyecto</w:t>
      </w:r>
      <w:r w:rsidRPr="007A6282">
        <w:rPr>
          <w:rFonts w:ascii="Times New Roman" w:hAnsi="Times New Roman" w:cs="Times New Roman"/>
          <w:b/>
          <w:sz w:val="24"/>
          <w:szCs w:val="24"/>
          <w:u w:val="single"/>
        </w:rPr>
        <w:t>:</w:t>
      </w:r>
      <w:r w:rsidRPr="007A6282">
        <w:rPr>
          <w:rFonts w:ascii="Times New Roman" w:eastAsia="Gulim" w:hAnsi="Times New Roman" w:cs="Times New Roman"/>
          <w:sz w:val="24"/>
          <w:szCs w:val="24"/>
          <w:u w:val="single"/>
        </w:rPr>
        <w:t>“Reconstrucción de Concreto Hidráulico en calle Principal, en el centro del Cantón La Anona” Municipio de San Luis La Herradura, Departamento de La Paz.</w:t>
      </w:r>
      <w:r w:rsidRPr="007A6282">
        <w:rPr>
          <w:rFonts w:ascii="Times New Roman" w:eastAsia="Times New Roman" w:hAnsi="Times New Roman" w:cs="Times New Roman"/>
          <w:b/>
          <w:sz w:val="24"/>
          <w:szCs w:val="24"/>
          <w:u w:val="single"/>
          <w:lang w:val="es-ES" w:eastAsia="es-ES"/>
        </w:rPr>
        <w:t>Segundo:</w:t>
      </w:r>
      <w:r w:rsidRPr="007A6282">
        <w:rPr>
          <w:rFonts w:ascii="Times New Roman" w:eastAsia="Times New Roman" w:hAnsi="Times New Roman" w:cs="Times New Roman"/>
          <w:sz w:val="24"/>
          <w:szCs w:val="24"/>
          <w:u w:val="single"/>
          <w:lang w:val="es-ES" w:eastAsia="es-ES"/>
        </w:rPr>
        <w:t xml:space="preserve"> Certifíquese y comuníquese a la Unidad de Adquisiciones y Contrataciones Institucional y otras dependencias de esta Alcaldía Municipal, para los efectos legales correspondientes…………………………….....</w:t>
      </w:r>
    </w:p>
    <w:p w:rsidR="007937D9" w:rsidRPr="002C77AF" w:rsidRDefault="007937D9" w:rsidP="007937D9">
      <w:pPr>
        <w:spacing w:after="0" w:line="276" w:lineRule="auto"/>
        <w:jc w:val="both"/>
        <w:rPr>
          <w:rFonts w:ascii="Times New Roman" w:eastAsia="Arial" w:hAnsi="Times New Roman" w:cs="Times New Roman"/>
          <w:b/>
          <w:sz w:val="24"/>
          <w:szCs w:val="24"/>
          <w:u w:val="single"/>
        </w:rPr>
      </w:pPr>
    </w:p>
    <w:p w:rsidR="007937D9" w:rsidRPr="002C77AF" w:rsidRDefault="007937D9" w:rsidP="007937D9">
      <w:pPr>
        <w:spacing w:after="0" w:line="240" w:lineRule="auto"/>
        <w:jc w:val="both"/>
        <w:rPr>
          <w:rFonts w:ascii="Times New Roman" w:eastAsia="Arial" w:hAnsi="Times New Roman" w:cs="Times New Roman"/>
          <w:b/>
          <w:sz w:val="24"/>
          <w:szCs w:val="24"/>
          <w:u w:val="single"/>
        </w:rPr>
      </w:pPr>
    </w:p>
    <w:p w:rsidR="007937D9" w:rsidRPr="002C77AF" w:rsidRDefault="007937D9" w:rsidP="007937D9">
      <w:pPr>
        <w:jc w:val="both"/>
        <w:rPr>
          <w:rFonts w:ascii="Times New Roman" w:hAnsi="Times New Roman" w:cs="Times New Roman"/>
          <w:bCs/>
          <w:i/>
          <w:iCs/>
          <w:sz w:val="24"/>
          <w:szCs w:val="24"/>
          <w:shd w:val="clear" w:color="auto" w:fill="FFFFFF"/>
        </w:rPr>
      </w:pPr>
      <w:r w:rsidRPr="002C77AF">
        <w:rPr>
          <w:rFonts w:ascii="Times New Roman" w:hAnsi="Times New Roman" w:cs="Times New Roman"/>
          <w:b/>
          <w:sz w:val="24"/>
          <w:szCs w:val="24"/>
          <w:u w:val="single"/>
        </w:rPr>
        <w:t>ACUERDO NUMERO NUEVE.</w:t>
      </w:r>
      <w:r w:rsidRPr="002C77AF">
        <w:rPr>
          <w:rFonts w:ascii="Times New Roman" w:hAnsi="Times New Roman" w:cs="Times New Roman"/>
          <w:sz w:val="24"/>
          <w:szCs w:val="24"/>
          <w:u w:val="single"/>
        </w:rPr>
        <w:t xml:space="preserve">- El concejo Municipal de la villa San Luis la Herradura Departamento de La Paz, </w:t>
      </w:r>
      <w:r w:rsidRPr="002C77AF">
        <w:rPr>
          <w:rFonts w:ascii="Times New Roman" w:hAnsi="Times New Roman" w:cs="Times New Roman"/>
          <w:b/>
          <w:sz w:val="24"/>
          <w:szCs w:val="24"/>
          <w:u w:val="single"/>
        </w:rPr>
        <w:t>Considerando: a)</w:t>
      </w:r>
      <w:r w:rsidRPr="002C77AF">
        <w:rPr>
          <w:rFonts w:ascii="Times New Roman" w:hAnsi="Times New Roman" w:cs="Times New Roman"/>
          <w:sz w:val="24"/>
          <w:szCs w:val="24"/>
          <w:u w:val="single"/>
        </w:rPr>
        <w:t xml:space="preserve"> Que el Acuerdo Número Tres, del Acta Número Diecinueve de fecha diecisiete de mayo del corriente año; entre otras Disposiciones se</w:t>
      </w:r>
      <w:r w:rsidRPr="002C77AF">
        <w:rPr>
          <w:rFonts w:ascii="Times New Roman" w:hAnsi="Times New Roman" w:cs="Times New Roman"/>
          <w:sz w:val="24"/>
          <w:szCs w:val="24"/>
        </w:rPr>
        <w:t xml:space="preserve"> “Aprobó la Carpeta Técnica” del Proyecto: </w:t>
      </w:r>
      <w:r w:rsidRPr="002C77AF">
        <w:rPr>
          <w:rFonts w:ascii="Times New Roman" w:eastAsia="Gulim" w:hAnsi="Times New Roman" w:cs="Times New Roman"/>
          <w:sz w:val="24"/>
          <w:szCs w:val="24"/>
        </w:rPr>
        <w:t>“Recarpeteo con Mezcla Asfáltica en caliente en calle principal desde Alcaldía Municipal hasta el Muelle Turístico Municipal”, municipio de San Luis La Herradura, Departamento de La Paz.</w:t>
      </w:r>
      <w:r w:rsidRPr="002C77AF">
        <w:rPr>
          <w:rFonts w:ascii="Times New Roman" w:hAnsi="Times New Roman" w:cs="Times New Roman"/>
          <w:sz w:val="24"/>
          <w:szCs w:val="24"/>
        </w:rPr>
        <w:t xml:space="preserve">; y se autorizó a la jefa de la Unidad de Adquisiciones y Contrataciones Institucionales, realizar los procesos respectivos de conformidad a la Ley LACAP, vigente, para la </w:t>
      </w:r>
      <w:r w:rsidRPr="002C77AF">
        <w:rPr>
          <w:rFonts w:ascii="Times New Roman" w:hAnsi="Times New Roman" w:cs="Times New Roman"/>
          <w:sz w:val="24"/>
          <w:szCs w:val="24"/>
        </w:rPr>
        <w:lastRenderedPageBreak/>
        <w:t xml:space="preserve">contratación de los servicios profesionales o empresa encargada de la ejecución del proyecto así como para la supervisión del mismo. </w:t>
      </w:r>
      <w:r w:rsidRPr="002C77AF">
        <w:rPr>
          <w:rFonts w:ascii="Times New Roman" w:hAnsi="Times New Roman" w:cs="Times New Roman"/>
          <w:b/>
          <w:sz w:val="24"/>
          <w:szCs w:val="24"/>
          <w:u w:val="single"/>
        </w:rPr>
        <w:t>b)</w:t>
      </w:r>
      <w:r w:rsidRPr="002C77AF">
        <w:rPr>
          <w:rFonts w:ascii="Times New Roman" w:hAnsi="Times New Roman" w:cs="Times New Roman"/>
          <w:sz w:val="24"/>
          <w:szCs w:val="24"/>
          <w:u w:val="single"/>
        </w:rPr>
        <w:t xml:space="preserve"> El memorándum presentado por la Unidad de Adquisiciones y Contrataciones Institucionales UACI, de fecha 02 de junio del corriente año, en el cual solicita la aprobación del proceso de </w:t>
      </w:r>
      <w:r w:rsidRPr="002C77AF">
        <w:rPr>
          <w:rFonts w:ascii="Times New Roman" w:eastAsia="Gulim" w:hAnsi="Times New Roman" w:cs="Times New Roman"/>
          <w:sz w:val="24"/>
          <w:szCs w:val="24"/>
        </w:rPr>
        <w:t xml:space="preserve">Licitación Pública No. LP 05-2022/AMSLH, </w:t>
      </w:r>
      <w:r w:rsidRPr="002C77AF">
        <w:rPr>
          <w:rFonts w:ascii="Times New Roman" w:hAnsi="Times New Roman" w:cs="Times New Roman"/>
          <w:sz w:val="24"/>
          <w:szCs w:val="24"/>
        </w:rPr>
        <w:t xml:space="preserve">del proyecto: </w:t>
      </w:r>
      <w:r w:rsidRPr="002C77AF">
        <w:rPr>
          <w:rFonts w:ascii="Times New Roman" w:eastAsia="Gulim" w:hAnsi="Times New Roman" w:cs="Times New Roman"/>
          <w:sz w:val="24"/>
          <w:szCs w:val="24"/>
        </w:rPr>
        <w:t xml:space="preserve">“Recarpeteo con Mezcla </w:t>
      </w:r>
      <w:proofErr w:type="spellStart"/>
      <w:r w:rsidRPr="002C77AF">
        <w:rPr>
          <w:rFonts w:ascii="Times New Roman" w:eastAsia="Gulim" w:hAnsi="Times New Roman" w:cs="Times New Roman"/>
          <w:sz w:val="24"/>
          <w:szCs w:val="24"/>
        </w:rPr>
        <w:t>Asfál</w:t>
      </w:r>
      <w:proofErr w:type="spellEnd"/>
      <w:r>
        <w:rPr>
          <w:rFonts w:ascii="Times New Roman" w:eastAsia="Gulim" w:hAnsi="Times New Roman" w:cs="Times New Roman"/>
          <w:sz w:val="24"/>
          <w:szCs w:val="24"/>
        </w:rPr>
        <w:t>-</w:t>
      </w:r>
      <w:r w:rsidRPr="002C77AF">
        <w:rPr>
          <w:rFonts w:ascii="Times New Roman" w:eastAsia="Gulim" w:hAnsi="Times New Roman" w:cs="Times New Roman"/>
          <w:sz w:val="24"/>
          <w:szCs w:val="24"/>
        </w:rPr>
        <w:t>tica en caliente en calle principal desde Alcaldía Municipal hasta el Muelle Turístico Municipal”, municipio de San Luis La Herradura, Departamento de La Paz.</w:t>
      </w:r>
      <w:r w:rsidRPr="002C77AF">
        <w:rPr>
          <w:rFonts w:ascii="Times New Roman" w:hAnsi="Times New Roman" w:cs="Times New Roman"/>
          <w:sz w:val="24"/>
          <w:szCs w:val="24"/>
        </w:rPr>
        <w:t xml:space="preserve"> Así como los anexos “Bases de Licitación para Ejecutor”, en el cual somete a consideración la aprobación de las mismas para los procesos respectivos del proyecto antes mencionado. </w:t>
      </w:r>
      <w:r w:rsidRPr="002C77AF">
        <w:rPr>
          <w:rFonts w:ascii="Times New Roman" w:hAnsi="Times New Roman" w:cs="Times New Roman"/>
          <w:b/>
          <w:sz w:val="24"/>
          <w:szCs w:val="24"/>
          <w:u w:val="single"/>
        </w:rPr>
        <w:t>Por Tanto</w:t>
      </w:r>
      <w:r w:rsidRPr="002C77AF">
        <w:rPr>
          <w:rFonts w:ascii="Times New Roman" w:hAnsi="Times New Roman" w:cs="Times New Roman"/>
          <w:b/>
          <w:sz w:val="24"/>
          <w:szCs w:val="24"/>
        </w:rPr>
        <w:t xml:space="preserve">: </w:t>
      </w:r>
      <w:r w:rsidRPr="002C77AF">
        <w:rPr>
          <w:rFonts w:ascii="Times New Roman" w:hAnsi="Times New Roman" w:cs="Times New Roman"/>
          <w:sz w:val="24"/>
          <w:szCs w:val="24"/>
        </w:rPr>
        <w:t xml:space="preserve">El Concejo Municipal en uso de sus facultades que le confiere El Código Municipal y la </w:t>
      </w:r>
      <w:r w:rsidRPr="002C77AF">
        <w:rPr>
          <w:rFonts w:ascii="Times New Roman" w:hAnsi="Times New Roman" w:cs="Times New Roman"/>
          <w:i/>
          <w:sz w:val="24"/>
          <w:szCs w:val="24"/>
        </w:rPr>
        <w:t>Ley</w:t>
      </w:r>
      <w:r w:rsidRPr="002C77AF">
        <w:rPr>
          <w:rStyle w:val="nfasis"/>
          <w:rFonts w:ascii="Times New Roman" w:hAnsi="Times New Roman" w:cs="Times New Roman"/>
          <w:bCs/>
          <w:sz w:val="24"/>
          <w:szCs w:val="24"/>
          <w:shd w:val="clear" w:color="auto" w:fill="FFFFFF"/>
        </w:rPr>
        <w:t xml:space="preserve"> de Adquisiciones y Contrataciones de la Administración Pública (LACAP). </w:t>
      </w:r>
      <w:r w:rsidRPr="002C77AF">
        <w:rPr>
          <w:rStyle w:val="nfasis"/>
          <w:rFonts w:ascii="Times New Roman" w:hAnsi="Times New Roman" w:cs="Times New Roman"/>
          <w:b/>
          <w:bCs/>
          <w:i w:val="0"/>
          <w:sz w:val="24"/>
          <w:szCs w:val="24"/>
          <w:u w:val="single"/>
          <w:shd w:val="clear" w:color="auto" w:fill="FFFFFF"/>
        </w:rPr>
        <w:t>ACUERDA</w:t>
      </w:r>
      <w:r w:rsidRPr="002C77AF">
        <w:rPr>
          <w:rFonts w:ascii="Times New Roman" w:hAnsi="Times New Roman" w:cs="Times New Roman"/>
          <w:b/>
          <w:i/>
          <w:sz w:val="24"/>
          <w:szCs w:val="24"/>
          <w:u w:val="single"/>
        </w:rPr>
        <w:t xml:space="preserve">: </w:t>
      </w:r>
      <w:r w:rsidRPr="002C77AF">
        <w:rPr>
          <w:rFonts w:ascii="Times New Roman" w:hAnsi="Times New Roman" w:cs="Times New Roman"/>
          <w:b/>
          <w:sz w:val="24"/>
          <w:szCs w:val="24"/>
          <w:u w:val="single"/>
        </w:rPr>
        <w:t>Primero: Aprobar las Bases de Competencia del proceso de Licitación Pública N°. LP-</w:t>
      </w:r>
      <w:r w:rsidRPr="002C77AF">
        <w:rPr>
          <w:rFonts w:ascii="Times New Roman" w:eastAsia="Gulim" w:hAnsi="Times New Roman" w:cs="Times New Roman"/>
          <w:b/>
          <w:sz w:val="24"/>
          <w:szCs w:val="24"/>
          <w:u w:val="single"/>
        </w:rPr>
        <w:t>05-2022/AMSLH</w:t>
      </w:r>
      <w:r w:rsidRPr="002C77AF">
        <w:rPr>
          <w:rFonts w:ascii="Times New Roman" w:hAnsi="Times New Roman" w:cs="Times New Roman"/>
          <w:b/>
          <w:sz w:val="24"/>
          <w:szCs w:val="24"/>
          <w:u w:val="single"/>
        </w:rPr>
        <w:t>;</w:t>
      </w:r>
      <w:r w:rsidRPr="002C77AF">
        <w:rPr>
          <w:rFonts w:ascii="Times New Roman" w:hAnsi="Times New Roman" w:cs="Times New Roman"/>
          <w:sz w:val="24"/>
          <w:szCs w:val="24"/>
          <w:u w:val="single"/>
        </w:rPr>
        <w:t xml:space="preserve"> del proyecto: </w:t>
      </w:r>
      <w:r w:rsidRPr="002C77AF">
        <w:rPr>
          <w:rFonts w:ascii="Times New Roman" w:eastAsia="Gulim" w:hAnsi="Times New Roman" w:cs="Times New Roman"/>
          <w:sz w:val="24"/>
          <w:szCs w:val="24"/>
          <w:u w:val="single"/>
        </w:rPr>
        <w:t xml:space="preserve">“Recarpeteo con Mezcla Asfáltica en caliente en calle principal desde Alcaldía Municipal hasta el Muelle Turístico Municipal”, municipio de San Luis La Herradura, Departamento de La </w:t>
      </w:r>
      <w:proofErr w:type="spellStart"/>
      <w:r w:rsidRPr="002C77AF">
        <w:rPr>
          <w:rFonts w:ascii="Times New Roman" w:eastAsia="Gulim" w:hAnsi="Times New Roman" w:cs="Times New Roman"/>
          <w:sz w:val="24"/>
          <w:szCs w:val="24"/>
          <w:u w:val="single"/>
        </w:rPr>
        <w:t>Paz.</w:t>
      </w:r>
      <w:r w:rsidRPr="002C77AF">
        <w:rPr>
          <w:rFonts w:ascii="Times New Roman" w:eastAsia="Gulim" w:hAnsi="Times New Roman" w:cs="Times New Roman"/>
          <w:b/>
          <w:sz w:val="24"/>
          <w:szCs w:val="24"/>
          <w:u w:val="single"/>
        </w:rPr>
        <w:t>Segundo</w:t>
      </w:r>
      <w:r w:rsidRPr="002C77AF">
        <w:rPr>
          <w:rFonts w:ascii="Times New Roman" w:eastAsia="Gulim" w:hAnsi="Times New Roman" w:cs="Times New Roman"/>
          <w:sz w:val="24"/>
          <w:szCs w:val="24"/>
          <w:u w:val="single"/>
        </w:rPr>
        <w:t>:</w:t>
      </w:r>
      <w:r w:rsidRPr="002C77AF">
        <w:rPr>
          <w:rFonts w:ascii="Times New Roman" w:hAnsi="Times New Roman" w:cs="Times New Roman"/>
          <w:b/>
          <w:bCs/>
          <w:sz w:val="24"/>
          <w:szCs w:val="24"/>
          <w:u w:val="single"/>
        </w:rPr>
        <w:t>Se</w:t>
      </w:r>
      <w:proofErr w:type="spellEnd"/>
      <w:r w:rsidRPr="002C77AF">
        <w:rPr>
          <w:rFonts w:ascii="Times New Roman" w:hAnsi="Times New Roman" w:cs="Times New Roman"/>
          <w:b/>
          <w:bCs/>
          <w:sz w:val="24"/>
          <w:szCs w:val="24"/>
          <w:u w:val="single"/>
        </w:rPr>
        <w:t xml:space="preserve"> </w:t>
      </w:r>
      <w:r w:rsidRPr="002C77AF">
        <w:rPr>
          <w:rFonts w:ascii="Times New Roman" w:hAnsi="Times New Roman" w:cs="Times New Roman"/>
          <w:sz w:val="24"/>
          <w:szCs w:val="24"/>
          <w:u w:val="single"/>
        </w:rPr>
        <w:t xml:space="preserve">Autoriza al Tesorero Municipal para la erogación de: Ciento veinticinco 00/100 Dólares Estadounidenses; ($125.00) de fondos propios para la publicación  de venta de las Bases de </w:t>
      </w:r>
      <w:proofErr w:type="spellStart"/>
      <w:r w:rsidRPr="002C77AF">
        <w:rPr>
          <w:rFonts w:ascii="Times New Roman" w:hAnsi="Times New Roman" w:cs="Times New Roman"/>
          <w:sz w:val="24"/>
          <w:szCs w:val="24"/>
          <w:u w:val="single"/>
        </w:rPr>
        <w:t>Licitación.</w:t>
      </w:r>
      <w:r w:rsidRPr="002C77AF">
        <w:rPr>
          <w:rFonts w:ascii="Times New Roman" w:hAnsi="Times New Roman" w:cs="Times New Roman"/>
          <w:b/>
          <w:sz w:val="24"/>
          <w:szCs w:val="24"/>
          <w:u w:val="single"/>
        </w:rPr>
        <w:t>Tercero</w:t>
      </w:r>
      <w:proofErr w:type="spellEnd"/>
      <w:r w:rsidRPr="002C77AF">
        <w:rPr>
          <w:rFonts w:ascii="Times New Roman" w:hAnsi="Times New Roman" w:cs="Times New Roman"/>
          <w:b/>
          <w:sz w:val="24"/>
          <w:szCs w:val="24"/>
          <w:u w:val="single"/>
        </w:rPr>
        <w:t>:</w:t>
      </w:r>
      <w:r w:rsidRPr="002C77AF">
        <w:rPr>
          <w:rFonts w:ascii="Times New Roman" w:hAnsi="Times New Roman" w:cs="Times New Roman"/>
          <w:sz w:val="24"/>
          <w:szCs w:val="24"/>
          <w:u w:val="single"/>
        </w:rPr>
        <w:t xml:space="preserve"> Nombrar para la Comisión de Apertura y Evaluación de Ofertas del Proceso Licitación Pública No. </w:t>
      </w:r>
      <w:r w:rsidRPr="002C77AF">
        <w:rPr>
          <w:rFonts w:ascii="Times New Roman" w:hAnsi="Times New Roman" w:cs="Times New Roman"/>
          <w:bCs/>
          <w:sz w:val="24"/>
          <w:szCs w:val="24"/>
          <w:u w:val="single"/>
        </w:rPr>
        <w:t>LP-</w:t>
      </w:r>
      <w:r w:rsidRPr="002C77AF">
        <w:rPr>
          <w:rFonts w:ascii="Times New Roman" w:eastAsia="Gulim" w:hAnsi="Times New Roman" w:cs="Times New Roman"/>
          <w:sz w:val="24"/>
          <w:szCs w:val="24"/>
          <w:u w:val="single"/>
        </w:rPr>
        <w:t>05-2022/</w:t>
      </w:r>
      <w:proofErr w:type="spellStart"/>
      <w:r w:rsidRPr="002C77AF">
        <w:rPr>
          <w:rFonts w:ascii="Times New Roman" w:eastAsia="Gulim" w:hAnsi="Times New Roman" w:cs="Times New Roman"/>
          <w:sz w:val="24"/>
          <w:szCs w:val="24"/>
          <w:u w:val="single"/>
        </w:rPr>
        <w:t>AMSLH</w:t>
      </w:r>
      <w:r w:rsidRPr="002C77AF">
        <w:rPr>
          <w:rFonts w:ascii="Times New Roman" w:hAnsi="Times New Roman" w:cs="Times New Roman"/>
          <w:bCs/>
          <w:sz w:val="24"/>
          <w:szCs w:val="24"/>
          <w:u w:val="single"/>
        </w:rPr>
        <w:t>,</w:t>
      </w:r>
      <w:r w:rsidRPr="002C77AF">
        <w:rPr>
          <w:rFonts w:ascii="Times New Roman" w:hAnsi="Times New Roman" w:cs="Times New Roman"/>
          <w:sz w:val="24"/>
          <w:szCs w:val="24"/>
          <w:u w:val="single"/>
        </w:rPr>
        <w:t>a</w:t>
      </w:r>
      <w:proofErr w:type="spellEnd"/>
      <w:r w:rsidRPr="002C77AF">
        <w:rPr>
          <w:rFonts w:ascii="Times New Roman" w:hAnsi="Times New Roman" w:cs="Times New Roman"/>
          <w:sz w:val="24"/>
          <w:szCs w:val="24"/>
          <w:u w:val="single"/>
        </w:rPr>
        <w:t xml:space="preserve">: Licenciada Gladis del Carmen Alfaro de Villalta, Asesora Jurídica Municipal; Claudia </w:t>
      </w:r>
      <w:proofErr w:type="spellStart"/>
      <w:r w:rsidRPr="002C77AF">
        <w:rPr>
          <w:rFonts w:ascii="Times New Roman" w:hAnsi="Times New Roman" w:cs="Times New Roman"/>
          <w:sz w:val="24"/>
          <w:szCs w:val="24"/>
          <w:u w:val="single"/>
        </w:rPr>
        <w:t>Yesenia</w:t>
      </w:r>
      <w:proofErr w:type="spellEnd"/>
      <w:r w:rsidRPr="002C77AF">
        <w:rPr>
          <w:rFonts w:ascii="Times New Roman" w:hAnsi="Times New Roman" w:cs="Times New Roman"/>
          <w:sz w:val="24"/>
          <w:szCs w:val="24"/>
          <w:u w:val="single"/>
        </w:rPr>
        <w:t xml:space="preserve"> Martínez de </w:t>
      </w:r>
      <w:proofErr w:type="spellStart"/>
      <w:r w:rsidRPr="002C77AF">
        <w:rPr>
          <w:rFonts w:ascii="Times New Roman" w:hAnsi="Times New Roman" w:cs="Times New Roman"/>
          <w:sz w:val="24"/>
          <w:szCs w:val="24"/>
          <w:u w:val="single"/>
        </w:rPr>
        <w:t>Interiano</w:t>
      </w:r>
      <w:proofErr w:type="spellEnd"/>
      <w:r w:rsidRPr="002C77AF">
        <w:rPr>
          <w:rFonts w:ascii="Times New Roman" w:hAnsi="Times New Roman" w:cs="Times New Roman"/>
          <w:sz w:val="24"/>
          <w:szCs w:val="24"/>
          <w:u w:val="single"/>
        </w:rPr>
        <w:t xml:space="preserve">, Jefa de la Unidad de Adquisiciones y Contrataciones Institucionales (UACI); Karla Maricela Rodríguez Orellana, Jefa de la Unidad Financiera Institucional (UFI) </w:t>
      </w:r>
      <w:proofErr w:type="spellStart"/>
      <w:r w:rsidRPr="002C77AF">
        <w:rPr>
          <w:rFonts w:ascii="Times New Roman" w:hAnsi="Times New Roman" w:cs="Times New Roman"/>
          <w:sz w:val="24"/>
          <w:szCs w:val="24"/>
          <w:u w:val="single"/>
        </w:rPr>
        <w:t>yArquitecto</w:t>
      </w:r>
      <w:proofErr w:type="spellEnd"/>
      <w:r w:rsidRPr="002C77AF">
        <w:rPr>
          <w:rFonts w:ascii="Times New Roman" w:hAnsi="Times New Roman" w:cs="Times New Roman"/>
          <w:sz w:val="24"/>
          <w:szCs w:val="24"/>
          <w:u w:val="single"/>
        </w:rPr>
        <w:t xml:space="preserve"> </w:t>
      </w:r>
      <w:proofErr w:type="spellStart"/>
      <w:r w:rsidRPr="002C77AF">
        <w:rPr>
          <w:rFonts w:ascii="Times New Roman" w:hAnsi="Times New Roman" w:cs="Times New Roman"/>
          <w:sz w:val="24"/>
          <w:szCs w:val="24"/>
          <w:u w:val="single"/>
        </w:rPr>
        <w:t>Wilber</w:t>
      </w:r>
      <w:proofErr w:type="spellEnd"/>
      <w:r w:rsidRPr="002C77AF">
        <w:rPr>
          <w:rFonts w:ascii="Times New Roman" w:hAnsi="Times New Roman" w:cs="Times New Roman"/>
          <w:sz w:val="24"/>
          <w:szCs w:val="24"/>
          <w:u w:val="single"/>
        </w:rPr>
        <w:t xml:space="preserve"> </w:t>
      </w:r>
      <w:proofErr w:type="spellStart"/>
      <w:r w:rsidRPr="002C77AF">
        <w:rPr>
          <w:rFonts w:ascii="Times New Roman" w:hAnsi="Times New Roman" w:cs="Times New Roman"/>
          <w:sz w:val="24"/>
          <w:szCs w:val="24"/>
          <w:u w:val="single"/>
        </w:rPr>
        <w:t>Asdrubal</w:t>
      </w:r>
      <w:proofErr w:type="spellEnd"/>
      <w:r w:rsidRPr="002C77AF">
        <w:rPr>
          <w:rFonts w:ascii="Times New Roman" w:hAnsi="Times New Roman" w:cs="Times New Roman"/>
          <w:sz w:val="24"/>
          <w:szCs w:val="24"/>
          <w:u w:val="single"/>
        </w:rPr>
        <w:t xml:space="preserve"> Arévalo Villegas, Jefe de Proyectos de esta municipalidad. de conformidad al artículo 20 de </w:t>
      </w:r>
      <w:r w:rsidRPr="002C77AF">
        <w:rPr>
          <w:rFonts w:ascii="Times New Roman" w:hAnsi="Times New Roman" w:cs="Times New Roman"/>
          <w:i/>
          <w:sz w:val="24"/>
          <w:szCs w:val="24"/>
          <w:u w:val="single"/>
        </w:rPr>
        <w:t xml:space="preserve">la </w:t>
      </w:r>
      <w:r w:rsidRPr="002C77AF">
        <w:rPr>
          <w:rStyle w:val="nfasis"/>
          <w:rFonts w:ascii="Times New Roman" w:hAnsi="Times New Roman" w:cs="Times New Roman"/>
          <w:bCs/>
          <w:i w:val="0"/>
          <w:sz w:val="24"/>
          <w:szCs w:val="24"/>
          <w:u w:val="single"/>
          <w:shd w:val="clear" w:color="auto" w:fill="FFFFFF"/>
        </w:rPr>
        <w:t>Ley de Adquisiciones y Contrata-</w:t>
      </w:r>
      <w:proofErr w:type="spellStart"/>
      <w:r w:rsidRPr="002C77AF">
        <w:rPr>
          <w:rStyle w:val="nfasis"/>
          <w:rFonts w:ascii="Times New Roman" w:hAnsi="Times New Roman" w:cs="Times New Roman"/>
          <w:bCs/>
          <w:i w:val="0"/>
          <w:sz w:val="24"/>
          <w:szCs w:val="24"/>
          <w:u w:val="single"/>
          <w:shd w:val="clear" w:color="auto" w:fill="FFFFFF"/>
        </w:rPr>
        <w:t>ciones</w:t>
      </w:r>
      <w:proofErr w:type="spellEnd"/>
      <w:r w:rsidRPr="002C77AF">
        <w:rPr>
          <w:rStyle w:val="nfasis"/>
          <w:rFonts w:ascii="Times New Roman" w:hAnsi="Times New Roman" w:cs="Times New Roman"/>
          <w:bCs/>
          <w:i w:val="0"/>
          <w:sz w:val="24"/>
          <w:szCs w:val="24"/>
          <w:u w:val="single"/>
          <w:shd w:val="clear" w:color="auto" w:fill="FFFFFF"/>
        </w:rPr>
        <w:t xml:space="preserve"> de la Administración Pública</w:t>
      </w:r>
      <w:r w:rsidRPr="002C77AF">
        <w:rPr>
          <w:rFonts w:ascii="Times New Roman" w:hAnsi="Times New Roman" w:cs="Times New Roman"/>
          <w:i/>
          <w:sz w:val="24"/>
          <w:szCs w:val="24"/>
          <w:u w:val="single"/>
        </w:rPr>
        <w:t xml:space="preserve"> (LACAP).- </w:t>
      </w:r>
      <w:r w:rsidRPr="002C77AF">
        <w:rPr>
          <w:rFonts w:ascii="Times New Roman" w:hAnsi="Times New Roman" w:cs="Times New Roman"/>
          <w:b/>
          <w:sz w:val="24"/>
          <w:szCs w:val="24"/>
          <w:u w:val="single"/>
        </w:rPr>
        <w:t>Cuarto:</w:t>
      </w:r>
      <w:r w:rsidRPr="002C77AF">
        <w:rPr>
          <w:rFonts w:ascii="Times New Roman" w:hAnsi="Times New Roman" w:cs="Times New Roman"/>
          <w:sz w:val="24"/>
          <w:szCs w:val="24"/>
          <w:u w:val="single"/>
        </w:rPr>
        <w:t xml:space="preserve"> Certifíquese y  </w:t>
      </w:r>
      <w:proofErr w:type="spellStart"/>
      <w:r w:rsidRPr="002C77AF">
        <w:rPr>
          <w:rFonts w:ascii="Times New Roman" w:hAnsi="Times New Roman" w:cs="Times New Roman"/>
          <w:sz w:val="24"/>
          <w:szCs w:val="24"/>
          <w:u w:val="single"/>
        </w:rPr>
        <w:t>comuní</w:t>
      </w:r>
      <w:r>
        <w:rPr>
          <w:rFonts w:ascii="Times New Roman" w:hAnsi="Times New Roman" w:cs="Times New Roman"/>
          <w:sz w:val="24"/>
          <w:szCs w:val="24"/>
          <w:u w:val="single"/>
        </w:rPr>
        <w:t>-</w:t>
      </w:r>
      <w:r w:rsidRPr="002C77AF">
        <w:rPr>
          <w:rFonts w:ascii="Times New Roman" w:hAnsi="Times New Roman" w:cs="Times New Roman"/>
          <w:sz w:val="24"/>
          <w:szCs w:val="24"/>
          <w:u w:val="single"/>
        </w:rPr>
        <w:t>quese</w:t>
      </w:r>
      <w:proofErr w:type="spellEnd"/>
      <w:r w:rsidRPr="002C77AF">
        <w:rPr>
          <w:rFonts w:ascii="Times New Roman" w:hAnsi="Times New Roman" w:cs="Times New Roman"/>
          <w:sz w:val="24"/>
          <w:szCs w:val="24"/>
          <w:u w:val="single"/>
        </w:rPr>
        <w:t xml:space="preserve"> para los demás efectos legales consiguientes…………………………………</w:t>
      </w:r>
      <w:r>
        <w:rPr>
          <w:rFonts w:ascii="Times New Roman" w:hAnsi="Times New Roman" w:cs="Times New Roman"/>
          <w:sz w:val="24"/>
          <w:szCs w:val="24"/>
          <w:u w:val="single"/>
        </w:rPr>
        <w:t>………..</w:t>
      </w:r>
    </w:p>
    <w:p w:rsidR="007937D9" w:rsidRDefault="007937D9" w:rsidP="007937D9">
      <w:pPr>
        <w:spacing w:after="0" w:line="240" w:lineRule="auto"/>
        <w:jc w:val="both"/>
        <w:rPr>
          <w:rFonts w:ascii="Times New Roman" w:hAnsi="Times New Roman" w:cs="Times New Roman"/>
          <w:b/>
          <w:sz w:val="24"/>
          <w:szCs w:val="24"/>
          <w:u w:val="single"/>
        </w:rPr>
      </w:pPr>
    </w:p>
    <w:p w:rsidR="007937D9" w:rsidRPr="002C77AF" w:rsidRDefault="007937D9" w:rsidP="007937D9">
      <w:pPr>
        <w:jc w:val="both"/>
        <w:rPr>
          <w:rFonts w:ascii="Times New Roman" w:hAnsi="Times New Roman" w:cs="Times New Roman"/>
          <w:sz w:val="24"/>
          <w:szCs w:val="24"/>
          <w:u w:val="single"/>
        </w:rPr>
      </w:pPr>
      <w:r w:rsidRPr="002C77AF">
        <w:rPr>
          <w:rFonts w:ascii="Times New Roman" w:hAnsi="Times New Roman" w:cs="Times New Roman"/>
          <w:b/>
          <w:sz w:val="24"/>
          <w:szCs w:val="24"/>
          <w:u w:val="single"/>
        </w:rPr>
        <w:t>ACUERDO NÚMERO DIEZ:</w:t>
      </w:r>
      <w:r w:rsidRPr="002C77AF">
        <w:rPr>
          <w:rFonts w:ascii="Times New Roman" w:hAnsi="Times New Roman" w:cs="Times New Roman"/>
          <w:sz w:val="24"/>
          <w:szCs w:val="24"/>
          <w:u w:val="single"/>
        </w:rPr>
        <w:t xml:space="preserve"> La Municipalidad de Villa San Luis La Herradura Departa-</w:t>
      </w:r>
      <w:proofErr w:type="spellStart"/>
      <w:r w:rsidRPr="002C77AF">
        <w:rPr>
          <w:rFonts w:ascii="Times New Roman" w:hAnsi="Times New Roman" w:cs="Times New Roman"/>
          <w:sz w:val="24"/>
          <w:szCs w:val="24"/>
          <w:u w:val="single"/>
        </w:rPr>
        <w:t>mento</w:t>
      </w:r>
      <w:proofErr w:type="spellEnd"/>
      <w:r w:rsidRPr="002C77AF">
        <w:rPr>
          <w:rFonts w:ascii="Times New Roman" w:hAnsi="Times New Roman" w:cs="Times New Roman"/>
          <w:sz w:val="24"/>
          <w:szCs w:val="24"/>
          <w:u w:val="single"/>
        </w:rPr>
        <w:t xml:space="preserve"> de la Paz; </w:t>
      </w:r>
      <w:r w:rsidRPr="002C77AF">
        <w:rPr>
          <w:rFonts w:ascii="Times New Roman" w:hAnsi="Times New Roman" w:cs="Times New Roman"/>
          <w:b/>
          <w:sz w:val="24"/>
          <w:szCs w:val="24"/>
          <w:u w:val="single"/>
        </w:rPr>
        <w:t>Considerando: a)</w:t>
      </w:r>
      <w:r w:rsidRPr="002C77AF">
        <w:rPr>
          <w:rFonts w:ascii="Times New Roman" w:hAnsi="Times New Roman" w:cs="Times New Roman"/>
          <w:sz w:val="24"/>
          <w:szCs w:val="24"/>
          <w:u w:val="single"/>
        </w:rPr>
        <w:t xml:space="preserve">  El Acuerdo Municipal Número Dos del Acta Número Veinte, de fecha 24 de mayo del corriente año</w:t>
      </w:r>
      <w:r w:rsidRPr="002C77AF">
        <w:rPr>
          <w:rFonts w:ascii="Times New Roman" w:hAnsi="Times New Roman" w:cs="Times New Roman"/>
          <w:sz w:val="24"/>
          <w:szCs w:val="24"/>
        </w:rPr>
        <w:t xml:space="preserve">, en el que Se acordó Declarar DESIERTO, el proceso de Licitación Pública </w:t>
      </w:r>
      <w:r w:rsidRPr="002C77AF">
        <w:rPr>
          <w:rFonts w:ascii="Times New Roman" w:hAnsi="Times New Roman" w:cs="Times New Roman"/>
          <w:bCs/>
          <w:sz w:val="24"/>
          <w:szCs w:val="24"/>
        </w:rPr>
        <w:t xml:space="preserve">LP No. 03-2022/AMSLH, </w:t>
      </w:r>
      <w:r w:rsidRPr="002C77AF">
        <w:rPr>
          <w:rFonts w:ascii="Times New Roman" w:hAnsi="Times New Roman" w:cs="Times New Roman"/>
          <w:sz w:val="24"/>
          <w:szCs w:val="24"/>
        </w:rPr>
        <w:t>Denominado “Suministro de Cupo</w:t>
      </w:r>
      <w:r>
        <w:rPr>
          <w:rFonts w:ascii="Times New Roman" w:hAnsi="Times New Roman" w:cs="Times New Roman"/>
          <w:sz w:val="24"/>
          <w:szCs w:val="24"/>
        </w:rPr>
        <w:t>-</w:t>
      </w:r>
      <w:proofErr w:type="spellStart"/>
      <w:r w:rsidRPr="002C77AF">
        <w:rPr>
          <w:rFonts w:ascii="Times New Roman" w:hAnsi="Times New Roman" w:cs="Times New Roman"/>
          <w:sz w:val="24"/>
          <w:szCs w:val="24"/>
        </w:rPr>
        <w:t>nes</w:t>
      </w:r>
      <w:proofErr w:type="spellEnd"/>
      <w:r w:rsidRPr="002C77AF">
        <w:rPr>
          <w:rFonts w:ascii="Times New Roman" w:hAnsi="Times New Roman" w:cs="Times New Roman"/>
          <w:sz w:val="24"/>
          <w:szCs w:val="24"/>
        </w:rPr>
        <w:t xml:space="preserve"> para Combustible </w:t>
      </w:r>
      <w:proofErr w:type="spellStart"/>
      <w:r w:rsidRPr="002C77AF">
        <w:rPr>
          <w:rFonts w:ascii="Times New Roman" w:hAnsi="Times New Roman" w:cs="Times New Roman"/>
          <w:sz w:val="24"/>
          <w:szCs w:val="24"/>
        </w:rPr>
        <w:t>Diésel</w:t>
      </w:r>
      <w:proofErr w:type="spellEnd"/>
      <w:r w:rsidRPr="002C77AF">
        <w:rPr>
          <w:rFonts w:ascii="Times New Roman" w:hAnsi="Times New Roman" w:cs="Times New Roman"/>
          <w:sz w:val="24"/>
          <w:szCs w:val="24"/>
        </w:rPr>
        <w:t xml:space="preserve"> y Gasolina Regular, para la Alcaldía de San Luis La Herradura”. </w:t>
      </w:r>
      <w:r w:rsidRPr="002C77AF">
        <w:rPr>
          <w:rFonts w:ascii="Times New Roman" w:hAnsi="Times New Roman" w:cs="Times New Roman"/>
          <w:b/>
          <w:sz w:val="24"/>
          <w:szCs w:val="24"/>
          <w:u w:val="single"/>
        </w:rPr>
        <w:t>b)</w:t>
      </w:r>
      <w:r w:rsidRPr="002C77AF">
        <w:rPr>
          <w:rFonts w:ascii="Times New Roman" w:hAnsi="Times New Roman" w:cs="Times New Roman"/>
          <w:sz w:val="24"/>
          <w:szCs w:val="24"/>
          <w:u w:val="single"/>
        </w:rPr>
        <w:t xml:space="preserve"> E</w:t>
      </w:r>
      <w:r>
        <w:rPr>
          <w:rFonts w:ascii="Times New Roman" w:hAnsi="Times New Roman" w:cs="Times New Roman"/>
          <w:sz w:val="24"/>
          <w:szCs w:val="24"/>
          <w:u w:val="single"/>
        </w:rPr>
        <w:t xml:space="preserve">l Memorándum de la Jefa de </w:t>
      </w:r>
      <w:proofErr w:type="spellStart"/>
      <w:r>
        <w:rPr>
          <w:rFonts w:ascii="Times New Roman" w:hAnsi="Times New Roman" w:cs="Times New Roman"/>
          <w:sz w:val="24"/>
          <w:szCs w:val="24"/>
          <w:u w:val="single"/>
        </w:rPr>
        <w:t>UACI</w:t>
      </w:r>
      <w:proofErr w:type="gramStart"/>
      <w:r>
        <w:rPr>
          <w:rFonts w:ascii="Times New Roman" w:hAnsi="Times New Roman" w:cs="Times New Roman"/>
          <w:sz w:val="24"/>
          <w:szCs w:val="24"/>
          <w:u w:val="single"/>
        </w:rPr>
        <w:t>,d</w:t>
      </w:r>
      <w:r w:rsidRPr="002C77AF">
        <w:rPr>
          <w:rFonts w:ascii="Times New Roman" w:hAnsi="Times New Roman" w:cs="Times New Roman"/>
          <w:sz w:val="24"/>
          <w:szCs w:val="24"/>
          <w:u w:val="single"/>
        </w:rPr>
        <w:t>e</w:t>
      </w:r>
      <w:proofErr w:type="spellEnd"/>
      <w:proofErr w:type="gramEnd"/>
      <w:r w:rsidRPr="002C77AF">
        <w:rPr>
          <w:rFonts w:ascii="Times New Roman" w:hAnsi="Times New Roman" w:cs="Times New Roman"/>
          <w:sz w:val="24"/>
          <w:szCs w:val="24"/>
          <w:u w:val="single"/>
        </w:rPr>
        <w:t xml:space="preserve"> fecha 23 de mayo del corriente año,</w:t>
      </w:r>
      <w:r w:rsidRPr="002C77AF">
        <w:rPr>
          <w:rFonts w:ascii="Times New Roman" w:hAnsi="Times New Roman" w:cs="Times New Roman"/>
          <w:sz w:val="24"/>
          <w:szCs w:val="24"/>
        </w:rPr>
        <w:t xml:space="preserve"> en el que hace del conocimiento sobre el proceso de Licitación Pública  No. L.P. 04-2022/AMSLH., denominado: “Suministro de Cupones para Combustible </w:t>
      </w:r>
      <w:proofErr w:type="spellStart"/>
      <w:r w:rsidRPr="002C77AF">
        <w:rPr>
          <w:rFonts w:ascii="Times New Roman" w:hAnsi="Times New Roman" w:cs="Times New Roman"/>
          <w:sz w:val="24"/>
          <w:szCs w:val="24"/>
        </w:rPr>
        <w:t>Diésel</w:t>
      </w:r>
      <w:proofErr w:type="spellEnd"/>
      <w:r w:rsidRPr="002C77AF">
        <w:rPr>
          <w:rFonts w:ascii="Times New Roman" w:hAnsi="Times New Roman" w:cs="Times New Roman"/>
          <w:sz w:val="24"/>
          <w:szCs w:val="24"/>
        </w:rPr>
        <w:t xml:space="preserve"> y Gasolina Regular, para la Alcaldía San Luis La Herradura”. (Segunda Convocatoria), se realizó la publicación en el portal de COMPRASAL., los días 26 y 27 de mayo del corriente año, se informa que ningún oferente descargo las bases del portal de COMPRASAL y nadie solicito la compra de las Bases en la Unidad de Adquisiciones y Contrataciones Institucional UACI, de esta municipalidad, por tal motivo recomienda declarar DESIERTO, el proceso antes descrito, así mismo solicita autorizar a UACI, para que contrate de forma directa.</w:t>
      </w:r>
      <w:r>
        <w:rPr>
          <w:rFonts w:ascii="Times New Roman" w:hAnsi="Times New Roman" w:cs="Times New Roman"/>
          <w:sz w:val="24"/>
          <w:szCs w:val="24"/>
        </w:rPr>
        <w:t xml:space="preserve"> </w:t>
      </w:r>
      <w:r w:rsidRPr="002C77AF">
        <w:rPr>
          <w:rFonts w:ascii="Times New Roman" w:hAnsi="Times New Roman" w:cs="Times New Roman"/>
          <w:b/>
          <w:sz w:val="24"/>
          <w:szCs w:val="24"/>
          <w:u w:val="single"/>
        </w:rPr>
        <w:t>Por Tanto:</w:t>
      </w:r>
      <w:r w:rsidRPr="002C77AF">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2C77AF">
        <w:rPr>
          <w:rFonts w:ascii="Times New Roman" w:hAnsi="Times New Roman" w:cs="Times New Roman"/>
          <w:b/>
          <w:sz w:val="24"/>
          <w:szCs w:val="24"/>
          <w:u w:val="single"/>
        </w:rPr>
        <w:t>ACUERDA: Primero: Declarar DESIERTO el proceso L.P. 04-2022/AMSLH., denominado: “SU</w:t>
      </w:r>
      <w:r>
        <w:rPr>
          <w:rFonts w:ascii="Times New Roman" w:hAnsi="Times New Roman" w:cs="Times New Roman"/>
          <w:b/>
          <w:sz w:val="24"/>
          <w:szCs w:val="24"/>
          <w:u w:val="single"/>
        </w:rPr>
        <w:t>-</w:t>
      </w:r>
      <w:r w:rsidRPr="002C77AF">
        <w:rPr>
          <w:rFonts w:ascii="Times New Roman" w:hAnsi="Times New Roman" w:cs="Times New Roman"/>
          <w:b/>
          <w:sz w:val="24"/>
          <w:szCs w:val="24"/>
          <w:u w:val="single"/>
        </w:rPr>
        <w:lastRenderedPageBreak/>
        <w:t>MINISTRO DE CUPONES PARA COMBUSTIBLE DIÉSEL Y GASOLINA REGU</w:t>
      </w:r>
      <w:r>
        <w:rPr>
          <w:rFonts w:ascii="Times New Roman" w:hAnsi="Times New Roman" w:cs="Times New Roman"/>
          <w:b/>
          <w:sz w:val="24"/>
          <w:szCs w:val="24"/>
          <w:u w:val="single"/>
        </w:rPr>
        <w:t>-</w:t>
      </w:r>
      <w:r w:rsidRPr="002C77AF">
        <w:rPr>
          <w:rFonts w:ascii="Times New Roman" w:hAnsi="Times New Roman" w:cs="Times New Roman"/>
          <w:b/>
          <w:sz w:val="24"/>
          <w:szCs w:val="24"/>
          <w:u w:val="single"/>
        </w:rPr>
        <w:t>LAR PARA LA ALCALDÍA DE SAN LUIS LA HERRADURA”. (SEGUNDA CON</w:t>
      </w:r>
      <w:r>
        <w:rPr>
          <w:rFonts w:ascii="Times New Roman" w:hAnsi="Times New Roman" w:cs="Times New Roman"/>
          <w:b/>
          <w:sz w:val="24"/>
          <w:szCs w:val="24"/>
          <w:u w:val="single"/>
        </w:rPr>
        <w:t>-</w:t>
      </w:r>
      <w:r w:rsidRPr="002C77AF">
        <w:rPr>
          <w:rFonts w:ascii="Times New Roman" w:hAnsi="Times New Roman" w:cs="Times New Roman"/>
          <w:b/>
          <w:sz w:val="24"/>
          <w:szCs w:val="24"/>
          <w:u w:val="single"/>
        </w:rPr>
        <w:t xml:space="preserve">VOCATORIA). Segundo: </w:t>
      </w:r>
      <w:r w:rsidRPr="002C77AF">
        <w:rPr>
          <w:rFonts w:ascii="Times New Roman" w:hAnsi="Times New Roman" w:cs="Times New Roman"/>
          <w:sz w:val="24"/>
          <w:szCs w:val="24"/>
          <w:u w:val="single"/>
        </w:rPr>
        <w:t xml:space="preserve">Autorizar al Tesorero Municipal, la erogación del Fondo Común Municipal, hasta un máximo de Ciento treinta 00/100 Dólares Estadounidenses ($ 130.00), para pago de publicación del resultado de la Licitación Pública </w:t>
      </w:r>
      <w:r w:rsidRPr="002C77AF">
        <w:rPr>
          <w:rFonts w:ascii="Times New Roman" w:eastAsia="Gulim" w:hAnsi="Times New Roman" w:cs="Times New Roman"/>
          <w:sz w:val="24"/>
          <w:szCs w:val="24"/>
          <w:u w:val="single"/>
        </w:rPr>
        <w:t xml:space="preserve">LP. 04-2022/AMSLH. </w:t>
      </w:r>
      <w:proofErr w:type="spellStart"/>
      <w:r w:rsidRPr="002C77AF">
        <w:rPr>
          <w:rFonts w:ascii="Times New Roman" w:eastAsia="Gulim" w:hAnsi="Times New Roman" w:cs="Times New Roman"/>
          <w:b/>
          <w:sz w:val="24"/>
          <w:szCs w:val="24"/>
          <w:u w:val="single"/>
        </w:rPr>
        <w:t>Tercero</w:t>
      </w:r>
      <w:proofErr w:type="gramStart"/>
      <w:r w:rsidRPr="002C77AF">
        <w:rPr>
          <w:rFonts w:ascii="Times New Roman" w:eastAsia="Gulim" w:hAnsi="Times New Roman" w:cs="Times New Roman"/>
          <w:b/>
          <w:sz w:val="24"/>
          <w:szCs w:val="24"/>
          <w:u w:val="single"/>
        </w:rPr>
        <w:t>:</w:t>
      </w:r>
      <w:r w:rsidRPr="002C77AF">
        <w:rPr>
          <w:rFonts w:ascii="Times New Roman" w:hAnsi="Times New Roman" w:cs="Times New Roman"/>
          <w:sz w:val="24"/>
          <w:szCs w:val="24"/>
          <w:u w:val="single"/>
        </w:rPr>
        <w:t>Autorizar</w:t>
      </w:r>
      <w:proofErr w:type="spellEnd"/>
      <w:proofErr w:type="gramEnd"/>
      <w:r w:rsidRPr="002C77AF">
        <w:rPr>
          <w:rFonts w:ascii="Times New Roman" w:hAnsi="Times New Roman" w:cs="Times New Roman"/>
          <w:sz w:val="24"/>
          <w:szCs w:val="24"/>
          <w:u w:val="single"/>
        </w:rPr>
        <w:t xml:space="preserve"> a la Unidad de Adquisiciones y Contrataciones Institucional UACI. De esta municipalidad, realice el proceso de  Contratación Directa  de acuerdo a la LACAP. Por un monto de: </w:t>
      </w:r>
      <w:r w:rsidRPr="002C77AF">
        <w:rPr>
          <w:rFonts w:ascii="Times New Roman" w:hAnsi="Times New Roman" w:cs="Times New Roman"/>
          <w:b/>
          <w:sz w:val="24"/>
          <w:szCs w:val="24"/>
          <w:u w:val="single"/>
        </w:rPr>
        <w:t>SETENTA Y DOS MIL 00/100 DÓLARES ESTADOUNIDENSES ($72,000.00)</w:t>
      </w:r>
      <w:r w:rsidRPr="002C77AF">
        <w:rPr>
          <w:rFonts w:ascii="Times New Roman" w:hAnsi="Times New Roman" w:cs="Times New Roman"/>
          <w:sz w:val="24"/>
          <w:szCs w:val="24"/>
          <w:u w:val="single"/>
        </w:rPr>
        <w:t xml:space="preserve">, para el </w:t>
      </w:r>
      <w:r w:rsidRPr="002C77AF">
        <w:rPr>
          <w:rFonts w:ascii="Times New Roman" w:hAnsi="Times New Roman" w:cs="Times New Roman"/>
          <w:b/>
          <w:sz w:val="24"/>
          <w:szCs w:val="24"/>
          <w:u w:val="single"/>
        </w:rPr>
        <w:t xml:space="preserve">“Suministro de Cupones para Combustible </w:t>
      </w:r>
      <w:proofErr w:type="spellStart"/>
      <w:r w:rsidRPr="002C77AF">
        <w:rPr>
          <w:rFonts w:ascii="Times New Roman" w:hAnsi="Times New Roman" w:cs="Times New Roman"/>
          <w:b/>
          <w:sz w:val="24"/>
          <w:szCs w:val="24"/>
          <w:u w:val="single"/>
        </w:rPr>
        <w:t>Diésel</w:t>
      </w:r>
      <w:proofErr w:type="spellEnd"/>
      <w:r w:rsidRPr="002C77AF">
        <w:rPr>
          <w:rFonts w:ascii="Times New Roman" w:hAnsi="Times New Roman" w:cs="Times New Roman"/>
          <w:b/>
          <w:sz w:val="24"/>
          <w:szCs w:val="24"/>
          <w:u w:val="single"/>
        </w:rPr>
        <w:t xml:space="preserve"> y Gasolina </w:t>
      </w:r>
      <w:proofErr w:type="spellStart"/>
      <w:r w:rsidRPr="002C77AF">
        <w:rPr>
          <w:rFonts w:ascii="Times New Roman" w:hAnsi="Times New Roman" w:cs="Times New Roman"/>
          <w:b/>
          <w:sz w:val="24"/>
          <w:szCs w:val="24"/>
          <w:u w:val="single"/>
        </w:rPr>
        <w:t>Regu</w:t>
      </w:r>
      <w:proofErr w:type="spellEnd"/>
      <w:r>
        <w:rPr>
          <w:rFonts w:ascii="Times New Roman" w:hAnsi="Times New Roman" w:cs="Times New Roman"/>
          <w:b/>
          <w:sz w:val="24"/>
          <w:szCs w:val="24"/>
          <w:u w:val="single"/>
        </w:rPr>
        <w:t>-</w:t>
      </w:r>
      <w:r w:rsidRPr="002C77AF">
        <w:rPr>
          <w:rFonts w:ascii="Times New Roman" w:hAnsi="Times New Roman" w:cs="Times New Roman"/>
          <w:b/>
          <w:sz w:val="24"/>
          <w:szCs w:val="24"/>
          <w:u w:val="single"/>
        </w:rPr>
        <w:t>lar, para la Alcaldía San Luis La Herradura”</w:t>
      </w:r>
      <w:r w:rsidRPr="002C77AF">
        <w:rPr>
          <w:rFonts w:ascii="Times New Roman" w:hAnsi="Times New Roman" w:cs="Times New Roman"/>
          <w:sz w:val="24"/>
          <w:szCs w:val="24"/>
          <w:u w:val="single"/>
        </w:rPr>
        <w:t xml:space="preserve">; para el periodo de doce meses calendario, comprendidos del 01 de julio de dos mil veintidós  al 30 de junio de dos mil veintitrés. </w:t>
      </w:r>
      <w:r w:rsidRPr="002C77AF">
        <w:rPr>
          <w:rFonts w:ascii="Times New Roman" w:hAnsi="Times New Roman" w:cs="Times New Roman"/>
          <w:b/>
          <w:sz w:val="24"/>
          <w:szCs w:val="24"/>
          <w:u w:val="single"/>
        </w:rPr>
        <w:t>Cuarto:</w:t>
      </w:r>
      <w:r w:rsidRPr="002C77AF">
        <w:rPr>
          <w:rFonts w:ascii="Times New Roman" w:hAnsi="Times New Roman" w:cs="Times New Roman"/>
          <w:sz w:val="24"/>
          <w:szCs w:val="24"/>
          <w:u w:val="single"/>
        </w:rPr>
        <w:t xml:space="preserve"> Certifíquese y comuníquese para los demás e</w:t>
      </w:r>
      <w:r>
        <w:rPr>
          <w:rFonts w:ascii="Times New Roman" w:hAnsi="Times New Roman" w:cs="Times New Roman"/>
          <w:sz w:val="24"/>
          <w:szCs w:val="24"/>
          <w:u w:val="single"/>
        </w:rPr>
        <w:t>fectos legales consiguientes...............</w:t>
      </w:r>
    </w:p>
    <w:p w:rsidR="007937D9" w:rsidRPr="00327BA5" w:rsidRDefault="007937D9" w:rsidP="007937D9">
      <w:pPr>
        <w:spacing w:after="0" w:line="240" w:lineRule="auto"/>
        <w:jc w:val="both"/>
        <w:rPr>
          <w:rFonts w:ascii="Times New Roman" w:hAnsi="Times New Roman" w:cs="Times New Roman"/>
          <w:b/>
          <w:bCs/>
          <w:sz w:val="23"/>
          <w:szCs w:val="23"/>
          <w:u w:val="single"/>
        </w:rPr>
      </w:pPr>
    </w:p>
    <w:p w:rsidR="007937D9" w:rsidRPr="00426DC6" w:rsidRDefault="007937D9" w:rsidP="007937D9">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7937D9" w:rsidRPr="00426DC6" w:rsidRDefault="007937D9" w:rsidP="007937D9">
      <w:pPr>
        <w:spacing w:after="0" w:line="240" w:lineRule="auto"/>
        <w:jc w:val="both"/>
        <w:rPr>
          <w:rFonts w:ascii="Times New Roman" w:hAnsi="Times New Roman" w:cs="Times New Roman"/>
          <w:sz w:val="24"/>
          <w:szCs w:val="24"/>
        </w:rPr>
      </w:pPr>
    </w:p>
    <w:p w:rsidR="007937D9" w:rsidRDefault="007937D9" w:rsidP="007937D9">
      <w:pPr>
        <w:spacing w:after="0" w:line="240" w:lineRule="auto"/>
        <w:jc w:val="center"/>
        <w:rPr>
          <w:rFonts w:ascii="Times New Roman" w:hAnsi="Times New Roman" w:cs="Times New Roman"/>
          <w:bCs/>
        </w:rPr>
      </w:pPr>
    </w:p>
    <w:p w:rsidR="007937D9" w:rsidRDefault="007937D9" w:rsidP="007937D9">
      <w:pPr>
        <w:spacing w:after="0" w:line="240" w:lineRule="auto"/>
        <w:jc w:val="center"/>
        <w:rPr>
          <w:rFonts w:ascii="Times New Roman" w:hAnsi="Times New Roman" w:cs="Times New Roman"/>
          <w:bCs/>
        </w:rPr>
      </w:pPr>
    </w:p>
    <w:p w:rsidR="007937D9" w:rsidRDefault="007937D9" w:rsidP="007937D9">
      <w:pPr>
        <w:spacing w:after="0" w:line="240" w:lineRule="auto"/>
        <w:jc w:val="center"/>
        <w:rPr>
          <w:rFonts w:ascii="Times New Roman" w:hAnsi="Times New Roman" w:cs="Times New Roman"/>
          <w:bCs/>
        </w:rPr>
      </w:pPr>
    </w:p>
    <w:p w:rsidR="007937D9" w:rsidRPr="00874FBD" w:rsidRDefault="007937D9" w:rsidP="007937D9">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7937D9" w:rsidRPr="00874FBD" w:rsidRDefault="007937D9" w:rsidP="007937D9">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7937D9" w:rsidRPr="00874FBD" w:rsidRDefault="007937D9" w:rsidP="007937D9">
      <w:pPr>
        <w:spacing w:after="0" w:line="240" w:lineRule="auto"/>
        <w:jc w:val="center"/>
        <w:rPr>
          <w:rFonts w:ascii="Times New Roman" w:hAnsi="Times New Roman" w:cs="Times New Roman"/>
          <w:bCs/>
        </w:rPr>
      </w:pPr>
    </w:p>
    <w:p w:rsidR="007937D9" w:rsidRDefault="007937D9" w:rsidP="007937D9">
      <w:pPr>
        <w:spacing w:after="0" w:line="240" w:lineRule="auto"/>
        <w:jc w:val="center"/>
        <w:rPr>
          <w:rFonts w:ascii="Times New Roman" w:hAnsi="Times New Roman" w:cs="Times New Roman"/>
          <w:bCs/>
        </w:rPr>
      </w:pPr>
    </w:p>
    <w:p w:rsidR="007937D9" w:rsidRDefault="007937D9" w:rsidP="007937D9">
      <w:pPr>
        <w:spacing w:after="0" w:line="240" w:lineRule="auto"/>
        <w:jc w:val="center"/>
        <w:rPr>
          <w:rFonts w:ascii="Times New Roman" w:hAnsi="Times New Roman" w:cs="Times New Roman"/>
          <w:bCs/>
        </w:rPr>
      </w:pPr>
    </w:p>
    <w:p w:rsidR="007937D9" w:rsidRPr="00874FBD" w:rsidRDefault="007937D9" w:rsidP="007937D9">
      <w:pPr>
        <w:spacing w:after="0" w:line="240" w:lineRule="auto"/>
        <w:jc w:val="center"/>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7937D9" w:rsidRPr="00874FBD" w:rsidRDefault="007937D9" w:rsidP="007937D9">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7937D9" w:rsidRPr="00874FBD" w:rsidRDefault="007937D9" w:rsidP="007937D9">
      <w:pPr>
        <w:spacing w:after="0" w:line="240" w:lineRule="auto"/>
        <w:jc w:val="both"/>
        <w:rPr>
          <w:rFonts w:ascii="Times New Roman" w:hAnsi="Times New Roman" w:cs="Times New Roman"/>
          <w:bCs/>
        </w:rPr>
      </w:pPr>
    </w:p>
    <w:p w:rsidR="007937D9" w:rsidRDefault="007937D9" w:rsidP="007937D9">
      <w:pPr>
        <w:spacing w:after="0" w:line="240" w:lineRule="auto"/>
        <w:jc w:val="both"/>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7937D9" w:rsidRPr="00874FBD" w:rsidRDefault="007937D9" w:rsidP="007937D9">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7937D9" w:rsidRDefault="007937D9" w:rsidP="007937D9">
      <w:pPr>
        <w:spacing w:after="0" w:line="240" w:lineRule="auto"/>
        <w:jc w:val="both"/>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7937D9" w:rsidRPr="00874FBD" w:rsidRDefault="007937D9" w:rsidP="007937D9">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7937D9" w:rsidRPr="00874FBD" w:rsidRDefault="007937D9" w:rsidP="007937D9">
      <w:pPr>
        <w:spacing w:after="0" w:line="240" w:lineRule="auto"/>
        <w:jc w:val="both"/>
        <w:rPr>
          <w:rFonts w:ascii="Times New Roman" w:hAnsi="Times New Roman" w:cs="Times New Roman"/>
          <w:bCs/>
        </w:rPr>
      </w:pPr>
    </w:p>
    <w:p w:rsidR="007937D9" w:rsidRDefault="007937D9" w:rsidP="007937D9">
      <w:pPr>
        <w:spacing w:after="0" w:line="240" w:lineRule="auto"/>
        <w:jc w:val="both"/>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7937D9" w:rsidRPr="00874FBD" w:rsidRDefault="007937D9" w:rsidP="007937D9">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7937D9" w:rsidRDefault="007937D9" w:rsidP="007937D9">
      <w:pPr>
        <w:spacing w:after="0" w:line="240" w:lineRule="auto"/>
        <w:jc w:val="both"/>
        <w:rPr>
          <w:rFonts w:ascii="Times New Roman" w:hAnsi="Times New Roman" w:cs="Times New Roman"/>
          <w:bCs/>
        </w:rPr>
      </w:pPr>
    </w:p>
    <w:p w:rsidR="007937D9" w:rsidRDefault="007937D9" w:rsidP="007937D9">
      <w:pPr>
        <w:spacing w:after="0" w:line="240" w:lineRule="auto"/>
        <w:jc w:val="both"/>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7937D9" w:rsidRPr="00874FBD" w:rsidRDefault="007937D9" w:rsidP="007937D9">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7937D9" w:rsidRPr="00874FBD" w:rsidRDefault="007937D9" w:rsidP="007937D9">
      <w:pPr>
        <w:spacing w:after="0" w:line="240" w:lineRule="auto"/>
        <w:jc w:val="both"/>
        <w:rPr>
          <w:rFonts w:ascii="Times New Roman" w:hAnsi="Times New Roman" w:cs="Times New Roman"/>
          <w:bCs/>
        </w:rPr>
      </w:pPr>
    </w:p>
    <w:p w:rsidR="007937D9" w:rsidRDefault="007937D9" w:rsidP="007937D9">
      <w:pPr>
        <w:spacing w:after="0" w:line="240" w:lineRule="auto"/>
        <w:jc w:val="both"/>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bCs/>
        </w:rPr>
      </w:pPr>
      <w:r w:rsidRPr="00874FBD">
        <w:rPr>
          <w:rFonts w:ascii="Times New Roman" w:hAnsi="Times New Roman" w:cs="Times New Roman"/>
          <w:bCs/>
        </w:rPr>
        <w:lastRenderedPageBreak/>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7937D9" w:rsidRPr="00874FBD" w:rsidRDefault="007937D9" w:rsidP="007937D9">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7937D9" w:rsidRPr="00874FBD" w:rsidRDefault="007937D9" w:rsidP="007937D9">
      <w:pPr>
        <w:spacing w:after="0" w:line="240" w:lineRule="auto"/>
        <w:jc w:val="both"/>
        <w:rPr>
          <w:rFonts w:ascii="Times New Roman" w:hAnsi="Times New Roman" w:cs="Times New Roman"/>
          <w:bCs/>
        </w:rPr>
      </w:pPr>
    </w:p>
    <w:p w:rsidR="007937D9" w:rsidRDefault="007937D9" w:rsidP="007937D9">
      <w:pPr>
        <w:spacing w:after="0" w:line="240" w:lineRule="auto"/>
        <w:jc w:val="both"/>
        <w:rPr>
          <w:rFonts w:ascii="Times New Roman" w:hAnsi="Times New Roman" w:cs="Times New Roman"/>
          <w:bCs/>
        </w:rPr>
      </w:pPr>
    </w:p>
    <w:p w:rsidR="007937D9" w:rsidRDefault="007937D9" w:rsidP="007937D9">
      <w:pPr>
        <w:spacing w:after="0" w:line="240" w:lineRule="auto"/>
        <w:jc w:val="both"/>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bCs/>
        </w:rPr>
      </w:pPr>
    </w:p>
    <w:p w:rsidR="007937D9" w:rsidRPr="00874FBD" w:rsidRDefault="007937D9" w:rsidP="007937D9">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7937D9" w:rsidRDefault="007937D9" w:rsidP="007937D9">
      <w:pPr>
        <w:tabs>
          <w:tab w:val="left" w:pos="851"/>
        </w:tabs>
        <w:spacing w:after="0" w:line="240" w:lineRule="auto"/>
        <w:ind w:right="-93"/>
        <w:jc w:val="both"/>
        <w:rPr>
          <w:rFonts w:ascii="Times New Roman" w:hAnsi="Times New Roman" w:cs="Times New Roman"/>
          <w:color w:val="0000CC"/>
          <w:sz w:val="24"/>
          <w:szCs w:val="24"/>
          <w:u w:val="single"/>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7937D9" w:rsidRDefault="007937D9" w:rsidP="007937D9">
      <w:pPr>
        <w:spacing w:after="0" w:line="240" w:lineRule="auto"/>
        <w:jc w:val="both"/>
        <w:rPr>
          <w:rFonts w:ascii="Times New Roman" w:eastAsia="Times New Roman" w:hAnsi="Times New Roman" w:cs="Times New Roman"/>
          <w:color w:val="0000CC"/>
          <w:sz w:val="24"/>
          <w:szCs w:val="24"/>
          <w:u w:val="single"/>
          <w:lang w:val="es-ES" w:eastAsia="es-ES"/>
        </w:rPr>
      </w:pPr>
    </w:p>
    <w:p w:rsidR="007937D9" w:rsidRDefault="007937D9" w:rsidP="007937D9">
      <w:pPr>
        <w:spacing w:after="0" w:line="240" w:lineRule="auto"/>
        <w:jc w:val="both"/>
        <w:rPr>
          <w:rFonts w:ascii="Times New Roman" w:eastAsia="Times New Roman" w:hAnsi="Times New Roman" w:cs="Times New Roman"/>
          <w:color w:val="0000CC"/>
          <w:sz w:val="24"/>
          <w:szCs w:val="24"/>
          <w:u w:val="single"/>
          <w:lang w:val="es-ES" w:eastAsia="es-ES"/>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7937D9" w:rsidRDefault="007937D9" w:rsidP="007937D9">
      <w:pPr>
        <w:spacing w:after="0" w:line="240" w:lineRule="auto"/>
        <w:jc w:val="both"/>
        <w:rPr>
          <w:rFonts w:ascii="Times New Roman" w:hAnsi="Times New Roman" w:cs="Times New Roman"/>
          <w:sz w:val="24"/>
          <w:szCs w:val="24"/>
          <w:u w:val="single"/>
        </w:rPr>
      </w:pP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576BA7"/>
    <w:multiLevelType w:val="hybridMultilevel"/>
    <w:tmpl w:val="857EDD14"/>
    <w:lvl w:ilvl="0" w:tplc="CDCA5DBA">
      <w:start w:val="1"/>
      <w:numFmt w:val="lowerLetter"/>
      <w:lvlText w:val="%1)"/>
      <w:lvlJc w:val="left"/>
      <w:pPr>
        <w:ind w:left="720" w:hanging="360"/>
      </w:pPr>
      <w:rPr>
        <w:rFonts w:asciiTheme="minorHAnsi" w:hAnsiTheme="minorHAnsi" w:cstheme="minorBidi"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BD75C1"/>
    <w:multiLevelType w:val="hybridMultilevel"/>
    <w:tmpl w:val="01EE6382"/>
    <w:lvl w:ilvl="0" w:tplc="4BCA1124">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7937D9"/>
    <w:rsid w:val="007937D9"/>
    <w:rsid w:val="00A2060F"/>
    <w:rsid w:val="00C6643E"/>
    <w:rsid w:val="00E26D9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7D9"/>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7937D9"/>
    <w:pPr>
      <w:ind w:left="720"/>
      <w:contextualSpacing/>
    </w:pPr>
    <w:rPr>
      <w:lang w:val="es-ES"/>
    </w:rPr>
  </w:style>
  <w:style w:type="character" w:styleId="nfasis">
    <w:name w:val="Emphasis"/>
    <w:basedOn w:val="Fuentedeprrafopredeter"/>
    <w:uiPriority w:val="20"/>
    <w:qFormat/>
    <w:rsid w:val="007937D9"/>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5118</Words>
  <Characters>28153</Characters>
  <Application>Microsoft Office Word</Application>
  <DocSecurity>0</DocSecurity>
  <Lines>234</Lines>
  <Paragraphs>66</Paragraphs>
  <ScaleCrop>false</ScaleCrop>
  <Company/>
  <LinksUpToDate>false</LinksUpToDate>
  <CharactersWithSpaces>33205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2023-09-05T14:15:00Z</dcterms:created>
  <dcterms:modified xsi:type="dcterms:W3CDTF">2023-09-19T15:10:00Z</dcterms:modified>
</cp:coreProperties>
</file>